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60" w:rsidRPr="008B7B3D" w:rsidRDefault="00692660" w:rsidP="00692660">
      <w:pPr>
        <w:pStyle w:val="Sansinterligne"/>
        <w:rPr>
          <w:rFonts w:ascii="Jokerman" w:hAnsi="Jokerman"/>
          <w:color w:val="FF0000"/>
          <w:sz w:val="24"/>
        </w:rPr>
      </w:pPr>
      <w:r>
        <w:rPr>
          <w:rFonts w:ascii="Jokerman" w:hAnsi="Jokerman"/>
          <w:color w:val="FF0000"/>
          <w:sz w:val="24"/>
        </w:rPr>
        <w:t>CHAP G5</w:t>
      </w:r>
      <w:r w:rsidRPr="008B7B3D">
        <w:rPr>
          <w:rFonts w:ascii="Jokerman" w:hAnsi="Jokerman"/>
          <w:color w:val="FF0000"/>
          <w:sz w:val="24"/>
        </w:rPr>
        <w:t xml:space="preserve">           </w:t>
      </w:r>
      <w:r>
        <w:rPr>
          <w:rFonts w:ascii="Jokerman" w:hAnsi="Jokerman"/>
          <w:color w:val="FF0000"/>
          <w:sz w:val="24"/>
        </w:rPr>
        <w:t xml:space="preserve">                                           </w:t>
      </w:r>
      <w:r w:rsidRPr="008B7B3D">
        <w:rPr>
          <w:rFonts w:ascii="Jokerman" w:hAnsi="Jokerman"/>
          <w:color w:val="FF0000"/>
          <w:sz w:val="24"/>
        </w:rPr>
        <w:t xml:space="preserve">    </w:t>
      </w:r>
      <w:r>
        <w:rPr>
          <w:rFonts w:ascii="Jokerman" w:hAnsi="Jokerman"/>
          <w:color w:val="FF0000"/>
          <w:sz w:val="28"/>
          <w:u w:val="double"/>
        </w:rPr>
        <w:t>Repérage</w:t>
      </w:r>
    </w:p>
    <w:p w:rsidR="00692660" w:rsidRDefault="00692660" w:rsidP="00692660">
      <w:pPr>
        <w:pStyle w:val="Sansinterligne"/>
        <w:jc w:val="center"/>
        <w:rPr>
          <w:rFonts w:ascii="Jokerman" w:hAnsi="Jokerman"/>
          <w:u w:val="double"/>
        </w:rPr>
      </w:pPr>
      <w:r w:rsidRPr="00647DE5">
        <w:rPr>
          <w:rFonts w:ascii="Jokerman" w:hAnsi="Jokerman"/>
          <w:u w:val="double"/>
        </w:rPr>
        <w:t>S</w:t>
      </w:r>
      <w:r>
        <w:rPr>
          <w:rFonts w:ascii="Jokerman" w:hAnsi="Jokerman"/>
          <w:u w:val="double"/>
        </w:rPr>
        <w:t>ommaire</w:t>
      </w:r>
    </w:p>
    <w:p w:rsidR="00692660" w:rsidRPr="00692660" w:rsidRDefault="00692660" w:rsidP="00692660">
      <w:pPr>
        <w:pStyle w:val="Sansinterligne"/>
        <w:jc w:val="center"/>
        <w:rPr>
          <w:rFonts w:ascii="Jokerman" w:hAnsi="Jokerman"/>
          <w:sz w:val="14"/>
          <w:u w:val="double"/>
        </w:rPr>
      </w:pPr>
    </w:p>
    <w:p w:rsidR="00692660" w:rsidRPr="00E92BFB" w:rsidRDefault="00692660" w:rsidP="00692660">
      <w:pPr>
        <w:pStyle w:val="Sansinterligne"/>
        <w:numPr>
          <w:ilvl w:val="0"/>
          <w:numId w:val="1"/>
        </w:numPr>
        <w:rPr>
          <w:rFonts w:ascii="Comic Sans MS" w:hAnsi="Comic Sans MS"/>
          <w:color w:val="00B050"/>
          <w:u w:val="single"/>
        </w:rPr>
      </w:pPr>
      <w:r>
        <w:rPr>
          <w:rFonts w:ascii="Comic Sans MS" w:hAnsi="Comic Sans MS"/>
          <w:color w:val="00B050"/>
          <w:u w:val="single"/>
        </w:rPr>
        <w:t>Se repérer dans le plan</w:t>
      </w:r>
    </w:p>
    <w:p w:rsidR="00692660" w:rsidRDefault="00692660" w:rsidP="00692660">
      <w:pPr>
        <w:pStyle w:val="Sansinterligne"/>
        <w:numPr>
          <w:ilvl w:val="0"/>
          <w:numId w:val="1"/>
        </w:numPr>
        <w:rPr>
          <w:rFonts w:ascii="Comic Sans MS" w:hAnsi="Comic Sans MS"/>
          <w:color w:val="00B050"/>
          <w:u w:val="single"/>
        </w:rPr>
      </w:pPr>
      <w:r>
        <w:rPr>
          <w:rFonts w:ascii="Comic Sans MS" w:hAnsi="Comic Sans MS"/>
          <w:color w:val="00B050"/>
          <w:u w:val="single"/>
        </w:rPr>
        <w:t>Se repérer dans l’espace : sur un cube ou un pavé droit</w:t>
      </w:r>
    </w:p>
    <w:p w:rsidR="00692660" w:rsidRDefault="00692660" w:rsidP="00692660">
      <w:pPr>
        <w:pStyle w:val="Sansinterligne"/>
        <w:ind w:left="1080"/>
        <w:rPr>
          <w:rFonts w:ascii="Jokerman" w:hAnsi="Jokerman"/>
          <w:u w:val="double"/>
        </w:rPr>
      </w:pPr>
    </w:p>
    <w:p w:rsidR="00692660" w:rsidRDefault="00692660" w:rsidP="00692660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647DE5">
        <w:rPr>
          <w:rFonts w:ascii="Jokerman" w:hAnsi="Jokerman"/>
          <w:u w:val="double"/>
        </w:rPr>
        <w:t>ynthèse des compétences</w:t>
      </w:r>
    </w:p>
    <w:p w:rsidR="00692660" w:rsidRPr="00692660" w:rsidRDefault="00692660" w:rsidP="00692660">
      <w:pPr>
        <w:pStyle w:val="Sansinterligne"/>
        <w:jc w:val="center"/>
        <w:rPr>
          <w:rFonts w:ascii="Jokerman" w:hAnsi="Jokerman"/>
          <w:sz w:val="12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098"/>
        <w:gridCol w:w="1172"/>
        <w:gridCol w:w="1070"/>
        <w:gridCol w:w="1245"/>
        <w:gridCol w:w="1677"/>
        <w:gridCol w:w="1879"/>
      </w:tblGrid>
      <w:tr w:rsidR="00692660" w:rsidRPr="003F5406" w:rsidTr="00692660">
        <w:trPr>
          <w:jc w:val="center"/>
        </w:trPr>
        <w:tc>
          <w:tcPr>
            <w:tcW w:w="4127" w:type="dxa"/>
          </w:tcPr>
          <w:p w:rsidR="00692660" w:rsidRPr="003F5406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163" w:type="dxa"/>
          </w:tcPr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Insuffisante</w:t>
            </w:r>
          </w:p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41" style="position:absolute;left:0;text-align:left;margin-left:28.05pt;margin-top:5.05pt;width:10.05pt;height:10.45pt;z-index:251660288" fillcolor="red"/>
              </w:pict>
            </w: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42" style="position:absolute;left:0;text-align:left;margin-left:12.25pt;margin-top:5.05pt;width:10.05pt;height:10.45pt;z-index:251661312" fillcolor="red"/>
              </w:pict>
            </w:r>
          </w:p>
        </w:tc>
        <w:tc>
          <w:tcPr>
            <w:tcW w:w="1072" w:type="dxa"/>
          </w:tcPr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Fragile</w:t>
            </w:r>
          </w:p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43" style="position:absolute;left:0;text-align:left;margin-left:20.05pt;margin-top:5.05pt;width:10.05pt;height:10.45pt;z-index:251662336" fillcolor="#ffc000"/>
              </w:pict>
            </w:r>
          </w:p>
        </w:tc>
        <w:tc>
          <w:tcPr>
            <w:tcW w:w="1212" w:type="dxa"/>
          </w:tcPr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Satisfaisante</w:t>
            </w:r>
          </w:p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2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</w:tcPr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Très Bonne Maîtrise</w:t>
            </w:r>
          </w:p>
          <w:p w:rsidR="00692660" w:rsidRPr="00211E0A" w:rsidRDefault="00692660" w:rsidP="00750627">
            <w:pPr>
              <w:pStyle w:val="Sansinterligne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2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1E0A">
              <w:rPr>
                <w:rFonts w:ascii="Comic Sans MS" w:hAnsi="Comic Sans MS"/>
                <w:b/>
                <w:sz w:val="16"/>
              </w:rPr>
              <w:t xml:space="preserve">  </w:t>
            </w: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2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692660" w:rsidRPr="003F5406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</w:tr>
      <w:tr w:rsidR="00692660" w:rsidRPr="003F5406" w:rsidTr="00692660">
        <w:trPr>
          <w:jc w:val="center"/>
        </w:trPr>
        <w:tc>
          <w:tcPr>
            <w:tcW w:w="4127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Repérer un point dans le plan</w:t>
            </w:r>
          </w:p>
        </w:tc>
        <w:tc>
          <w:tcPr>
            <w:tcW w:w="1163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72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12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84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83" w:type="dxa"/>
          </w:tcPr>
          <w:p w:rsidR="00692660" w:rsidRPr="003F5406" w:rsidRDefault="007C476D" w:rsidP="00750627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Fiche </w:t>
            </w:r>
            <w:r w:rsidR="00692660">
              <w:rPr>
                <w:rFonts w:ascii="Comic Sans MS" w:hAnsi="Comic Sans MS"/>
                <w:sz w:val="20"/>
              </w:rPr>
              <w:t>N°1</w:t>
            </w:r>
          </w:p>
        </w:tc>
      </w:tr>
      <w:tr w:rsidR="00692660" w:rsidRPr="003F5406" w:rsidTr="00692660">
        <w:trPr>
          <w:jc w:val="center"/>
        </w:trPr>
        <w:tc>
          <w:tcPr>
            <w:tcW w:w="4127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Repérer un point sur le pavé droit</w:t>
            </w:r>
          </w:p>
        </w:tc>
        <w:tc>
          <w:tcPr>
            <w:tcW w:w="1163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72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12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84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83" w:type="dxa"/>
          </w:tcPr>
          <w:p w:rsidR="00692660" w:rsidRPr="003F5406" w:rsidRDefault="007C476D" w:rsidP="00750627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</w:t>
            </w:r>
            <w:r w:rsidR="00692660">
              <w:rPr>
                <w:rFonts w:ascii="Comic Sans MS" w:hAnsi="Comic Sans MS"/>
                <w:sz w:val="20"/>
              </w:rPr>
              <w:t xml:space="preserve"> N° 2</w:t>
            </w:r>
          </w:p>
        </w:tc>
      </w:tr>
    </w:tbl>
    <w:p w:rsidR="00692660" w:rsidRDefault="00692660" w:rsidP="00692660"/>
    <w:p w:rsidR="00692660" w:rsidRDefault="00692660" w:rsidP="00692660">
      <w:pPr>
        <w:pStyle w:val="Sansinterligne"/>
      </w:pPr>
    </w:p>
    <w:p w:rsidR="00692660" w:rsidRPr="008B7B3D" w:rsidRDefault="00692660" w:rsidP="00692660">
      <w:pPr>
        <w:pStyle w:val="Sansinterligne"/>
        <w:rPr>
          <w:rFonts w:ascii="Jokerman" w:hAnsi="Jokerman"/>
          <w:color w:val="FF0000"/>
          <w:sz w:val="24"/>
        </w:rPr>
      </w:pPr>
      <w:r>
        <w:rPr>
          <w:rFonts w:ascii="Jokerman" w:hAnsi="Jokerman"/>
          <w:color w:val="FF0000"/>
          <w:sz w:val="24"/>
        </w:rPr>
        <w:t>CHAP G5</w:t>
      </w:r>
      <w:r w:rsidRPr="008B7B3D">
        <w:rPr>
          <w:rFonts w:ascii="Jokerman" w:hAnsi="Jokerman"/>
          <w:color w:val="FF0000"/>
          <w:sz w:val="24"/>
        </w:rPr>
        <w:t xml:space="preserve">           </w:t>
      </w:r>
      <w:r>
        <w:rPr>
          <w:rFonts w:ascii="Jokerman" w:hAnsi="Jokerman"/>
          <w:color w:val="FF0000"/>
          <w:sz w:val="24"/>
        </w:rPr>
        <w:t xml:space="preserve">                                           </w:t>
      </w:r>
      <w:r w:rsidRPr="008B7B3D">
        <w:rPr>
          <w:rFonts w:ascii="Jokerman" w:hAnsi="Jokerman"/>
          <w:color w:val="FF0000"/>
          <w:sz w:val="24"/>
        </w:rPr>
        <w:t xml:space="preserve">    </w:t>
      </w:r>
      <w:r>
        <w:rPr>
          <w:rFonts w:ascii="Jokerman" w:hAnsi="Jokerman"/>
          <w:color w:val="FF0000"/>
          <w:sz w:val="28"/>
          <w:u w:val="double"/>
        </w:rPr>
        <w:t>Repérage</w:t>
      </w:r>
    </w:p>
    <w:p w:rsidR="00692660" w:rsidRDefault="00692660" w:rsidP="00692660">
      <w:pPr>
        <w:pStyle w:val="Sansinterligne"/>
        <w:jc w:val="center"/>
        <w:rPr>
          <w:rFonts w:ascii="Jokerman" w:hAnsi="Jokerman"/>
          <w:u w:val="double"/>
        </w:rPr>
      </w:pPr>
      <w:r w:rsidRPr="00647DE5">
        <w:rPr>
          <w:rFonts w:ascii="Jokerman" w:hAnsi="Jokerman"/>
          <w:u w:val="double"/>
        </w:rPr>
        <w:t>S</w:t>
      </w:r>
      <w:r>
        <w:rPr>
          <w:rFonts w:ascii="Jokerman" w:hAnsi="Jokerman"/>
          <w:u w:val="double"/>
        </w:rPr>
        <w:t>ommaire</w:t>
      </w:r>
    </w:p>
    <w:p w:rsidR="00692660" w:rsidRPr="00692660" w:rsidRDefault="00692660" w:rsidP="00692660">
      <w:pPr>
        <w:pStyle w:val="Sansinterligne"/>
        <w:jc w:val="center"/>
        <w:rPr>
          <w:rFonts w:ascii="Jokerman" w:hAnsi="Jokerman"/>
          <w:sz w:val="14"/>
          <w:u w:val="double"/>
        </w:rPr>
      </w:pPr>
    </w:p>
    <w:p w:rsidR="00692660" w:rsidRPr="00E92BFB" w:rsidRDefault="00692660" w:rsidP="00692660">
      <w:pPr>
        <w:pStyle w:val="Sansinterligne"/>
        <w:numPr>
          <w:ilvl w:val="0"/>
          <w:numId w:val="7"/>
        </w:numPr>
        <w:rPr>
          <w:rFonts w:ascii="Comic Sans MS" w:hAnsi="Comic Sans MS"/>
          <w:color w:val="00B050"/>
          <w:u w:val="single"/>
        </w:rPr>
      </w:pPr>
      <w:r>
        <w:rPr>
          <w:rFonts w:ascii="Comic Sans MS" w:hAnsi="Comic Sans MS"/>
          <w:color w:val="00B050"/>
          <w:u w:val="single"/>
        </w:rPr>
        <w:t>Se repérer dans le plan</w:t>
      </w:r>
    </w:p>
    <w:p w:rsidR="00692660" w:rsidRDefault="00692660" w:rsidP="00692660">
      <w:pPr>
        <w:pStyle w:val="Sansinterligne"/>
        <w:numPr>
          <w:ilvl w:val="0"/>
          <w:numId w:val="7"/>
        </w:numPr>
        <w:rPr>
          <w:rFonts w:ascii="Comic Sans MS" w:hAnsi="Comic Sans MS"/>
          <w:color w:val="00B050"/>
          <w:u w:val="single"/>
        </w:rPr>
      </w:pPr>
      <w:r>
        <w:rPr>
          <w:rFonts w:ascii="Comic Sans MS" w:hAnsi="Comic Sans MS"/>
          <w:color w:val="00B050"/>
          <w:u w:val="single"/>
        </w:rPr>
        <w:t>Se repérer dans l’espace : sur un cube ou un pavé droit</w:t>
      </w:r>
    </w:p>
    <w:p w:rsidR="00692660" w:rsidRDefault="00692660" w:rsidP="00692660">
      <w:pPr>
        <w:pStyle w:val="Sansinterligne"/>
        <w:ind w:left="1080"/>
        <w:rPr>
          <w:rFonts w:ascii="Jokerman" w:hAnsi="Jokerman"/>
          <w:u w:val="double"/>
        </w:rPr>
      </w:pPr>
    </w:p>
    <w:p w:rsidR="00692660" w:rsidRDefault="00692660" w:rsidP="00692660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647DE5">
        <w:rPr>
          <w:rFonts w:ascii="Jokerman" w:hAnsi="Jokerman"/>
          <w:u w:val="double"/>
        </w:rPr>
        <w:t>ynthèse des compétences</w:t>
      </w:r>
    </w:p>
    <w:p w:rsidR="00692660" w:rsidRPr="00692660" w:rsidRDefault="00692660" w:rsidP="00692660">
      <w:pPr>
        <w:pStyle w:val="Sansinterligne"/>
        <w:jc w:val="center"/>
        <w:rPr>
          <w:rFonts w:ascii="Jokerman" w:hAnsi="Jokerman"/>
          <w:sz w:val="12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098"/>
        <w:gridCol w:w="1172"/>
        <w:gridCol w:w="1070"/>
        <w:gridCol w:w="1245"/>
        <w:gridCol w:w="1677"/>
        <w:gridCol w:w="1879"/>
      </w:tblGrid>
      <w:tr w:rsidR="00692660" w:rsidRPr="003F5406" w:rsidTr="00750627">
        <w:trPr>
          <w:jc w:val="center"/>
        </w:trPr>
        <w:tc>
          <w:tcPr>
            <w:tcW w:w="4127" w:type="dxa"/>
          </w:tcPr>
          <w:p w:rsidR="00692660" w:rsidRPr="003F5406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163" w:type="dxa"/>
          </w:tcPr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Insuffisante</w:t>
            </w:r>
          </w:p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44" style="position:absolute;left:0;text-align:left;margin-left:28.05pt;margin-top:5.05pt;width:10.05pt;height:10.45pt;z-index:251665408" fillcolor="red"/>
              </w:pict>
            </w: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45" style="position:absolute;left:0;text-align:left;margin-left:12.25pt;margin-top:5.05pt;width:10.05pt;height:10.45pt;z-index:251666432" fillcolor="red"/>
              </w:pict>
            </w:r>
          </w:p>
        </w:tc>
        <w:tc>
          <w:tcPr>
            <w:tcW w:w="1072" w:type="dxa"/>
          </w:tcPr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Fragile</w:t>
            </w:r>
          </w:p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46" style="position:absolute;left:0;text-align:left;margin-left:20.05pt;margin-top:5.05pt;width:10.05pt;height:10.45pt;z-index:251667456" fillcolor="#ffc000"/>
              </w:pict>
            </w:r>
          </w:p>
        </w:tc>
        <w:tc>
          <w:tcPr>
            <w:tcW w:w="1212" w:type="dxa"/>
          </w:tcPr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Satisfaisante</w:t>
            </w:r>
          </w:p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2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</w:tcPr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Très Bonne Maîtrise</w:t>
            </w:r>
          </w:p>
          <w:p w:rsidR="00692660" w:rsidRPr="00211E0A" w:rsidRDefault="00692660" w:rsidP="00750627">
            <w:pPr>
              <w:pStyle w:val="Sansinterligne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2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1E0A">
              <w:rPr>
                <w:rFonts w:ascii="Comic Sans MS" w:hAnsi="Comic Sans MS"/>
                <w:b/>
                <w:sz w:val="16"/>
              </w:rPr>
              <w:t xml:space="preserve">  </w:t>
            </w: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3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692660" w:rsidRPr="003F5406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</w:tr>
      <w:tr w:rsidR="00692660" w:rsidRPr="003F5406" w:rsidTr="00750627">
        <w:trPr>
          <w:jc w:val="center"/>
        </w:trPr>
        <w:tc>
          <w:tcPr>
            <w:tcW w:w="4127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Repérer un point dans le plan</w:t>
            </w:r>
          </w:p>
        </w:tc>
        <w:tc>
          <w:tcPr>
            <w:tcW w:w="1163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72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12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84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83" w:type="dxa"/>
          </w:tcPr>
          <w:p w:rsidR="00692660" w:rsidRPr="003F5406" w:rsidRDefault="007C476D" w:rsidP="00750627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</w:t>
            </w:r>
            <w:r w:rsidR="00692660">
              <w:rPr>
                <w:rFonts w:ascii="Comic Sans MS" w:hAnsi="Comic Sans MS"/>
                <w:sz w:val="20"/>
              </w:rPr>
              <w:t xml:space="preserve"> N°1</w:t>
            </w:r>
          </w:p>
        </w:tc>
      </w:tr>
      <w:tr w:rsidR="00692660" w:rsidRPr="003F5406" w:rsidTr="00750627">
        <w:trPr>
          <w:jc w:val="center"/>
        </w:trPr>
        <w:tc>
          <w:tcPr>
            <w:tcW w:w="4127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Repérer un point sur le pavé droit</w:t>
            </w:r>
          </w:p>
        </w:tc>
        <w:tc>
          <w:tcPr>
            <w:tcW w:w="1163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72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12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84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83" w:type="dxa"/>
          </w:tcPr>
          <w:p w:rsidR="00692660" w:rsidRPr="003F5406" w:rsidRDefault="00692660" w:rsidP="007C476D">
            <w:pPr>
              <w:pStyle w:val="Sansinterligne"/>
              <w:rPr>
                <w:rFonts w:ascii="Comic Sans MS" w:hAnsi="Comic Sans MS"/>
                <w:sz w:val="20"/>
              </w:rPr>
            </w:pPr>
            <w:r w:rsidRPr="003F5406">
              <w:rPr>
                <w:rFonts w:ascii="Comic Sans MS" w:hAnsi="Comic Sans MS"/>
                <w:sz w:val="20"/>
              </w:rPr>
              <w:t>Fiche</w:t>
            </w:r>
            <w:r>
              <w:rPr>
                <w:rFonts w:ascii="Comic Sans MS" w:hAnsi="Comic Sans MS"/>
                <w:sz w:val="20"/>
              </w:rPr>
              <w:t xml:space="preserve"> N° 2</w:t>
            </w:r>
          </w:p>
        </w:tc>
      </w:tr>
    </w:tbl>
    <w:p w:rsidR="00692660" w:rsidRDefault="00692660" w:rsidP="00692660"/>
    <w:p w:rsidR="00692660" w:rsidRDefault="00692660" w:rsidP="00692660">
      <w:pPr>
        <w:pStyle w:val="Sansinterligne"/>
      </w:pPr>
    </w:p>
    <w:p w:rsidR="00692660" w:rsidRPr="008B7B3D" w:rsidRDefault="00692660" w:rsidP="00692660">
      <w:pPr>
        <w:pStyle w:val="Sansinterligne"/>
        <w:rPr>
          <w:rFonts w:ascii="Jokerman" w:hAnsi="Jokerman"/>
          <w:color w:val="FF0000"/>
          <w:sz w:val="24"/>
        </w:rPr>
      </w:pPr>
      <w:r>
        <w:rPr>
          <w:rFonts w:ascii="Jokerman" w:hAnsi="Jokerman"/>
          <w:color w:val="FF0000"/>
          <w:sz w:val="24"/>
        </w:rPr>
        <w:t>CHAP G5</w:t>
      </w:r>
      <w:r w:rsidRPr="008B7B3D">
        <w:rPr>
          <w:rFonts w:ascii="Jokerman" w:hAnsi="Jokerman"/>
          <w:color w:val="FF0000"/>
          <w:sz w:val="24"/>
        </w:rPr>
        <w:t xml:space="preserve">           </w:t>
      </w:r>
      <w:r>
        <w:rPr>
          <w:rFonts w:ascii="Jokerman" w:hAnsi="Jokerman"/>
          <w:color w:val="FF0000"/>
          <w:sz w:val="24"/>
        </w:rPr>
        <w:t xml:space="preserve">                                           </w:t>
      </w:r>
      <w:r w:rsidRPr="008B7B3D">
        <w:rPr>
          <w:rFonts w:ascii="Jokerman" w:hAnsi="Jokerman"/>
          <w:color w:val="FF0000"/>
          <w:sz w:val="24"/>
        </w:rPr>
        <w:t xml:space="preserve">    </w:t>
      </w:r>
      <w:r>
        <w:rPr>
          <w:rFonts w:ascii="Jokerman" w:hAnsi="Jokerman"/>
          <w:color w:val="FF0000"/>
          <w:sz w:val="28"/>
          <w:u w:val="double"/>
        </w:rPr>
        <w:t>Repérage</w:t>
      </w:r>
    </w:p>
    <w:p w:rsidR="00692660" w:rsidRDefault="00692660" w:rsidP="00692660">
      <w:pPr>
        <w:pStyle w:val="Sansinterligne"/>
        <w:jc w:val="center"/>
        <w:rPr>
          <w:rFonts w:ascii="Jokerman" w:hAnsi="Jokerman"/>
          <w:u w:val="double"/>
        </w:rPr>
      </w:pPr>
      <w:r w:rsidRPr="00647DE5">
        <w:rPr>
          <w:rFonts w:ascii="Jokerman" w:hAnsi="Jokerman"/>
          <w:u w:val="double"/>
        </w:rPr>
        <w:t>S</w:t>
      </w:r>
      <w:r>
        <w:rPr>
          <w:rFonts w:ascii="Jokerman" w:hAnsi="Jokerman"/>
          <w:u w:val="double"/>
        </w:rPr>
        <w:t>ommaire</w:t>
      </w:r>
    </w:p>
    <w:p w:rsidR="00692660" w:rsidRPr="00692660" w:rsidRDefault="00692660" w:rsidP="00692660">
      <w:pPr>
        <w:pStyle w:val="Sansinterligne"/>
        <w:jc w:val="center"/>
        <w:rPr>
          <w:rFonts w:ascii="Jokerman" w:hAnsi="Jokerman"/>
          <w:sz w:val="14"/>
          <w:u w:val="double"/>
        </w:rPr>
      </w:pPr>
    </w:p>
    <w:p w:rsidR="00692660" w:rsidRPr="00E92BFB" w:rsidRDefault="00692660" w:rsidP="00692660">
      <w:pPr>
        <w:pStyle w:val="Sansinterligne"/>
        <w:numPr>
          <w:ilvl w:val="0"/>
          <w:numId w:val="8"/>
        </w:numPr>
        <w:rPr>
          <w:rFonts w:ascii="Comic Sans MS" w:hAnsi="Comic Sans MS"/>
          <w:color w:val="00B050"/>
          <w:u w:val="single"/>
        </w:rPr>
      </w:pPr>
      <w:r>
        <w:rPr>
          <w:rFonts w:ascii="Comic Sans MS" w:hAnsi="Comic Sans MS"/>
          <w:color w:val="00B050"/>
          <w:u w:val="single"/>
        </w:rPr>
        <w:t>Se repérer dans le plan</w:t>
      </w:r>
    </w:p>
    <w:p w:rsidR="00692660" w:rsidRDefault="00692660" w:rsidP="00692660">
      <w:pPr>
        <w:pStyle w:val="Sansinterligne"/>
        <w:numPr>
          <w:ilvl w:val="0"/>
          <w:numId w:val="8"/>
        </w:numPr>
        <w:rPr>
          <w:rFonts w:ascii="Comic Sans MS" w:hAnsi="Comic Sans MS"/>
          <w:color w:val="00B050"/>
          <w:u w:val="single"/>
        </w:rPr>
      </w:pPr>
      <w:r>
        <w:rPr>
          <w:rFonts w:ascii="Comic Sans MS" w:hAnsi="Comic Sans MS"/>
          <w:color w:val="00B050"/>
          <w:u w:val="single"/>
        </w:rPr>
        <w:t>Se repérer dans l’espace : sur un cube ou un pavé droit</w:t>
      </w:r>
    </w:p>
    <w:p w:rsidR="00692660" w:rsidRDefault="00692660" w:rsidP="00692660">
      <w:pPr>
        <w:pStyle w:val="Sansinterligne"/>
        <w:ind w:left="1080"/>
        <w:rPr>
          <w:rFonts w:ascii="Jokerman" w:hAnsi="Jokerman"/>
          <w:u w:val="double"/>
        </w:rPr>
      </w:pPr>
    </w:p>
    <w:p w:rsidR="00692660" w:rsidRDefault="00692660" w:rsidP="00692660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647DE5">
        <w:rPr>
          <w:rFonts w:ascii="Jokerman" w:hAnsi="Jokerman"/>
          <w:u w:val="double"/>
        </w:rPr>
        <w:t>ynthèse des compétences</w:t>
      </w:r>
    </w:p>
    <w:p w:rsidR="00692660" w:rsidRPr="00692660" w:rsidRDefault="00692660" w:rsidP="00692660">
      <w:pPr>
        <w:pStyle w:val="Sansinterligne"/>
        <w:jc w:val="center"/>
        <w:rPr>
          <w:rFonts w:ascii="Jokerman" w:hAnsi="Jokerman"/>
          <w:sz w:val="12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098"/>
        <w:gridCol w:w="1172"/>
        <w:gridCol w:w="1070"/>
        <w:gridCol w:w="1245"/>
        <w:gridCol w:w="1677"/>
        <w:gridCol w:w="1879"/>
      </w:tblGrid>
      <w:tr w:rsidR="00692660" w:rsidRPr="003F5406" w:rsidTr="00750627">
        <w:trPr>
          <w:jc w:val="center"/>
        </w:trPr>
        <w:tc>
          <w:tcPr>
            <w:tcW w:w="4127" w:type="dxa"/>
          </w:tcPr>
          <w:p w:rsidR="00692660" w:rsidRPr="003F5406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163" w:type="dxa"/>
          </w:tcPr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Insuffisante</w:t>
            </w:r>
          </w:p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47" style="position:absolute;left:0;text-align:left;margin-left:28.05pt;margin-top:5.05pt;width:10.05pt;height:10.45pt;z-index:251670528" fillcolor="red"/>
              </w:pict>
            </w: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48" style="position:absolute;left:0;text-align:left;margin-left:12.25pt;margin-top:5.05pt;width:10.05pt;height:10.45pt;z-index:251671552" fillcolor="red"/>
              </w:pict>
            </w:r>
          </w:p>
        </w:tc>
        <w:tc>
          <w:tcPr>
            <w:tcW w:w="1072" w:type="dxa"/>
          </w:tcPr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Fragile</w:t>
            </w:r>
          </w:p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49" style="position:absolute;left:0;text-align:left;margin-left:20.05pt;margin-top:5.05pt;width:10.05pt;height:10.45pt;z-index:251672576" fillcolor="#ffc000"/>
              </w:pict>
            </w:r>
          </w:p>
        </w:tc>
        <w:tc>
          <w:tcPr>
            <w:tcW w:w="1212" w:type="dxa"/>
          </w:tcPr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Satisfaisante</w:t>
            </w:r>
          </w:p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3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</w:tcPr>
          <w:p w:rsidR="00692660" w:rsidRPr="00211E0A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Très Bonne Maîtrise</w:t>
            </w:r>
          </w:p>
          <w:p w:rsidR="00692660" w:rsidRPr="00211E0A" w:rsidRDefault="00692660" w:rsidP="00750627">
            <w:pPr>
              <w:pStyle w:val="Sansinterligne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3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1E0A">
              <w:rPr>
                <w:rFonts w:ascii="Comic Sans MS" w:hAnsi="Comic Sans MS"/>
                <w:b/>
                <w:sz w:val="16"/>
              </w:rPr>
              <w:t xml:space="preserve">  </w:t>
            </w: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3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692660" w:rsidRPr="003F5406" w:rsidRDefault="00692660" w:rsidP="00750627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</w:tr>
      <w:tr w:rsidR="00692660" w:rsidRPr="003F5406" w:rsidTr="00750627">
        <w:trPr>
          <w:jc w:val="center"/>
        </w:trPr>
        <w:tc>
          <w:tcPr>
            <w:tcW w:w="4127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Repérer un point dans le plan</w:t>
            </w:r>
          </w:p>
        </w:tc>
        <w:tc>
          <w:tcPr>
            <w:tcW w:w="1163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72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12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84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83" w:type="dxa"/>
          </w:tcPr>
          <w:p w:rsidR="00692660" w:rsidRPr="003F5406" w:rsidRDefault="007C476D" w:rsidP="00750627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</w:t>
            </w:r>
            <w:r w:rsidR="00692660">
              <w:rPr>
                <w:rFonts w:ascii="Comic Sans MS" w:hAnsi="Comic Sans MS"/>
                <w:sz w:val="20"/>
              </w:rPr>
              <w:t xml:space="preserve"> N°1</w:t>
            </w:r>
          </w:p>
        </w:tc>
      </w:tr>
      <w:tr w:rsidR="00692660" w:rsidRPr="003F5406" w:rsidTr="00750627">
        <w:trPr>
          <w:jc w:val="center"/>
        </w:trPr>
        <w:tc>
          <w:tcPr>
            <w:tcW w:w="4127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Repérer un point sur le pavé droit</w:t>
            </w:r>
          </w:p>
        </w:tc>
        <w:tc>
          <w:tcPr>
            <w:tcW w:w="1163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72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12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84" w:type="dxa"/>
          </w:tcPr>
          <w:p w:rsidR="00692660" w:rsidRPr="003F5406" w:rsidRDefault="00692660" w:rsidP="00750627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83" w:type="dxa"/>
          </w:tcPr>
          <w:p w:rsidR="00692660" w:rsidRPr="003F5406" w:rsidRDefault="007C476D" w:rsidP="00750627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Fiche </w:t>
            </w:r>
            <w:r w:rsidR="00692660">
              <w:rPr>
                <w:rFonts w:ascii="Comic Sans MS" w:hAnsi="Comic Sans MS"/>
                <w:sz w:val="20"/>
              </w:rPr>
              <w:t>N° 2</w:t>
            </w:r>
          </w:p>
        </w:tc>
      </w:tr>
    </w:tbl>
    <w:p w:rsidR="00692660" w:rsidRDefault="00692660" w:rsidP="00692660"/>
    <w:p w:rsidR="00692660" w:rsidRDefault="00692660" w:rsidP="00692660">
      <w:pPr>
        <w:pStyle w:val="Sansinterligne"/>
      </w:pPr>
    </w:p>
    <w:p w:rsidR="00982B0D" w:rsidRPr="00336682" w:rsidRDefault="00982B0D" w:rsidP="00F62A23">
      <w:pPr>
        <w:pStyle w:val="Cartable"/>
      </w:pPr>
    </w:p>
    <w:sectPr w:rsidR="00982B0D" w:rsidRPr="00336682" w:rsidSect="00641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0921"/>
    <w:multiLevelType w:val="hybridMultilevel"/>
    <w:tmpl w:val="AC84E288"/>
    <w:lvl w:ilvl="0" w:tplc="BD32AE8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E516C84"/>
    <w:multiLevelType w:val="hybridMultilevel"/>
    <w:tmpl w:val="AC84E288"/>
    <w:lvl w:ilvl="0" w:tplc="BD32AE8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9E51215"/>
    <w:multiLevelType w:val="hybridMultilevel"/>
    <w:tmpl w:val="0C069D84"/>
    <w:lvl w:ilvl="0" w:tplc="1B6A0DB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56676A03"/>
    <w:multiLevelType w:val="hybridMultilevel"/>
    <w:tmpl w:val="0C069D84"/>
    <w:lvl w:ilvl="0" w:tplc="1B6A0DB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C3536E3"/>
    <w:multiLevelType w:val="hybridMultilevel"/>
    <w:tmpl w:val="AC84E288"/>
    <w:lvl w:ilvl="0" w:tplc="BD32AE8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08C2D5D"/>
    <w:multiLevelType w:val="hybridMultilevel"/>
    <w:tmpl w:val="AC84E288"/>
    <w:lvl w:ilvl="0" w:tplc="BD32AE8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8E73A1D"/>
    <w:multiLevelType w:val="hybridMultilevel"/>
    <w:tmpl w:val="0C069D84"/>
    <w:lvl w:ilvl="0" w:tplc="1B6A0DB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6EB84901"/>
    <w:multiLevelType w:val="hybridMultilevel"/>
    <w:tmpl w:val="AC84E288"/>
    <w:lvl w:ilvl="0" w:tplc="BD32AE8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692660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92660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C476D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24E3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60"/>
    <w:rPr>
      <w:rFonts w:eastAsia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92660"/>
    <w:pPr>
      <w:spacing w:after="0" w:line="240" w:lineRule="auto"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66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1078</Characters>
  <Application>Microsoft Office Word</Application>
  <DocSecurity>0</DocSecurity>
  <Lines>8</Lines>
  <Paragraphs>2</Paragraphs>
  <ScaleCrop>false</ScaleCrop>
  <Company>HP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2022-02-20T09:26:00Z</dcterms:created>
  <dcterms:modified xsi:type="dcterms:W3CDTF">2022-02-20T13:34:00Z</dcterms:modified>
</cp:coreProperties>
</file>