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C6" w:rsidRDefault="00247EC6" w:rsidP="00247EC6"/>
    <w:p w:rsidR="00247EC6" w:rsidRPr="00902B2F" w:rsidRDefault="00247EC6" w:rsidP="00247EC6">
      <w:pPr>
        <w:pStyle w:val="Sansinterligne"/>
        <w:rPr>
          <w:rFonts w:ascii="Jokerman" w:hAnsi="Jokerman"/>
          <w:sz w:val="24"/>
        </w:rPr>
      </w:pPr>
      <w:r>
        <w:rPr>
          <w:rFonts w:ascii="Jokerman" w:hAnsi="Jokerman"/>
          <w:color w:val="FF0000"/>
          <w:sz w:val="24"/>
        </w:rPr>
        <w:t xml:space="preserve">CHAP N3         </w:t>
      </w:r>
      <w:r w:rsidRPr="00902B2F">
        <w:rPr>
          <w:rFonts w:ascii="Jokerman" w:hAnsi="Jokerman"/>
          <w:color w:val="FF0000"/>
          <w:sz w:val="24"/>
        </w:rPr>
        <w:t xml:space="preserve"> </w:t>
      </w:r>
      <w:r>
        <w:rPr>
          <w:rFonts w:ascii="Jokerman" w:hAnsi="Jokerman"/>
          <w:color w:val="FF0000"/>
          <w:sz w:val="24"/>
        </w:rPr>
        <w:t xml:space="preserve">  </w:t>
      </w:r>
      <w:r w:rsidRPr="00902B2F">
        <w:rPr>
          <w:rFonts w:ascii="Jokerman" w:hAnsi="Jokerman"/>
          <w:color w:val="FF0000"/>
          <w:sz w:val="24"/>
        </w:rPr>
        <w:t xml:space="preserve">   </w:t>
      </w:r>
      <w:r>
        <w:rPr>
          <w:rFonts w:ascii="Jokerman" w:hAnsi="Jokerman"/>
          <w:color w:val="FF0000"/>
          <w:sz w:val="28"/>
          <w:u w:val="single"/>
        </w:rPr>
        <w:t>Nombres en écriture fractionnaire : comparaison</w:t>
      </w:r>
    </w:p>
    <w:p w:rsidR="00247EC6" w:rsidRPr="007108C3" w:rsidRDefault="00247EC6" w:rsidP="00247EC6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247EC6" w:rsidRDefault="00247EC6" w:rsidP="00247EC6">
      <w:pPr>
        <w:pStyle w:val="Sansinterligne"/>
        <w:jc w:val="center"/>
        <w:rPr>
          <w:rFonts w:ascii="Comic Sans MS" w:hAnsi="Comic Sans MS"/>
          <w:b/>
          <w:u w:val="double"/>
        </w:rPr>
      </w:pPr>
    </w:p>
    <w:p w:rsidR="00247EC6" w:rsidRPr="006D5BE4" w:rsidRDefault="00247EC6" w:rsidP="00247EC6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Fractions égales</w:t>
      </w:r>
    </w:p>
    <w:p w:rsidR="00247EC6" w:rsidRDefault="00247EC6" w:rsidP="00247EC6">
      <w:pPr>
        <w:pStyle w:val="Sansinterligne"/>
        <w:numPr>
          <w:ilvl w:val="0"/>
          <w:numId w:val="1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Comparaison de fractions</w:t>
      </w:r>
    </w:p>
    <w:p w:rsidR="00247EC6" w:rsidRPr="006D5BE4" w:rsidRDefault="00247EC6" w:rsidP="00247EC6">
      <w:pPr>
        <w:pStyle w:val="Sansinterligne"/>
        <w:ind w:left="1080"/>
        <w:rPr>
          <w:rFonts w:ascii="Comic Sans MS" w:hAnsi="Comic Sans MS"/>
          <w:b/>
          <w:color w:val="00B050"/>
          <w:u w:val="single"/>
        </w:rPr>
      </w:pPr>
    </w:p>
    <w:p w:rsidR="00247EC6" w:rsidRPr="007108C3" w:rsidRDefault="00247EC6" w:rsidP="00247EC6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92"/>
        <w:gridCol w:w="1129"/>
        <w:gridCol w:w="996"/>
        <w:gridCol w:w="1086"/>
        <w:gridCol w:w="1649"/>
        <w:gridCol w:w="1327"/>
      </w:tblGrid>
      <w:tr w:rsidR="00247EC6" w:rsidRPr="006D5BE4" w:rsidTr="00375CC0">
        <w:trPr>
          <w:jc w:val="center"/>
        </w:trPr>
        <w:tc>
          <w:tcPr>
            <w:tcW w:w="4692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129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55726" cy="381000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26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73808" cy="429733"/>
                  <wp:effectExtent l="19050" t="0" r="2442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76" cy="431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00050" cy="397827"/>
                  <wp:effectExtent l="19050" t="0" r="0" b="0"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35" cy="400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27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247EC6" w:rsidRPr="006D5BE4" w:rsidTr="00375CC0">
        <w:trPr>
          <w:jc w:val="center"/>
        </w:trPr>
        <w:tc>
          <w:tcPr>
            <w:tcW w:w="4692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des fractions égales</w:t>
            </w:r>
          </w:p>
        </w:tc>
        <w:tc>
          <w:tcPr>
            <w:tcW w:w="1129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86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49" w:type="dxa"/>
            <w:tcBorders>
              <w:bottom w:val="single" w:sz="12" w:space="0" w:color="000000" w:themeColor="text1"/>
            </w:tcBorders>
          </w:tcPr>
          <w:p w:rsidR="00247EC6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22/25 p 65</w:t>
            </w:r>
          </w:p>
        </w:tc>
        <w:tc>
          <w:tcPr>
            <w:tcW w:w="1327" w:type="dxa"/>
            <w:vMerge w:val="restart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6D5BE4">
              <w:rPr>
                <w:rFonts w:ascii="Comic Sans MS" w:hAnsi="Comic Sans MS"/>
                <w:sz w:val="20"/>
              </w:rPr>
              <w:t>Refaire les exercices faits en classe</w:t>
            </w:r>
          </w:p>
        </w:tc>
      </w:tr>
      <w:tr w:rsidR="00247EC6" w:rsidRPr="006D5BE4" w:rsidTr="00375CC0">
        <w:trPr>
          <w:jc w:val="center"/>
        </w:trPr>
        <w:tc>
          <w:tcPr>
            <w:tcW w:w="4692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Comparer des fractions</w:t>
            </w:r>
          </w:p>
        </w:tc>
        <w:tc>
          <w:tcPr>
            <w:tcW w:w="1129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86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247EC6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26/27 p 65</w:t>
            </w:r>
          </w:p>
        </w:tc>
        <w:tc>
          <w:tcPr>
            <w:tcW w:w="1327" w:type="dxa"/>
            <w:vMerge/>
            <w:shd w:val="clear" w:color="auto" w:fill="auto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FF3D0F" w:rsidRDefault="00FF3D0F" w:rsidP="00247EC6"/>
    <w:p w:rsidR="00247EC6" w:rsidRDefault="00247EC6" w:rsidP="00247EC6"/>
    <w:p w:rsidR="00247EC6" w:rsidRDefault="00247EC6" w:rsidP="00247EC6"/>
    <w:p w:rsidR="00247EC6" w:rsidRPr="00902B2F" w:rsidRDefault="00247EC6" w:rsidP="00247EC6">
      <w:pPr>
        <w:pStyle w:val="Sansinterligne"/>
        <w:rPr>
          <w:rFonts w:ascii="Jokerman" w:hAnsi="Jokerman"/>
          <w:sz w:val="24"/>
        </w:rPr>
      </w:pPr>
      <w:r>
        <w:rPr>
          <w:rFonts w:ascii="Jokerman" w:hAnsi="Jokerman"/>
          <w:color w:val="FF0000"/>
          <w:sz w:val="24"/>
        </w:rPr>
        <w:t xml:space="preserve">CHAP N3         </w:t>
      </w:r>
      <w:r w:rsidRPr="00902B2F">
        <w:rPr>
          <w:rFonts w:ascii="Jokerman" w:hAnsi="Jokerman"/>
          <w:color w:val="FF0000"/>
          <w:sz w:val="24"/>
        </w:rPr>
        <w:t xml:space="preserve"> </w:t>
      </w:r>
      <w:r>
        <w:rPr>
          <w:rFonts w:ascii="Jokerman" w:hAnsi="Jokerman"/>
          <w:color w:val="FF0000"/>
          <w:sz w:val="24"/>
        </w:rPr>
        <w:t xml:space="preserve">  </w:t>
      </w:r>
      <w:r w:rsidRPr="00902B2F">
        <w:rPr>
          <w:rFonts w:ascii="Jokerman" w:hAnsi="Jokerman"/>
          <w:color w:val="FF0000"/>
          <w:sz w:val="24"/>
        </w:rPr>
        <w:t xml:space="preserve">   </w:t>
      </w:r>
      <w:r>
        <w:rPr>
          <w:rFonts w:ascii="Jokerman" w:hAnsi="Jokerman"/>
          <w:color w:val="FF0000"/>
          <w:sz w:val="28"/>
          <w:u w:val="single"/>
        </w:rPr>
        <w:t>Nombres en écriture fractionnaire : comparaison</w:t>
      </w:r>
    </w:p>
    <w:p w:rsidR="00247EC6" w:rsidRPr="007108C3" w:rsidRDefault="00247EC6" w:rsidP="00247EC6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247EC6" w:rsidRDefault="00247EC6" w:rsidP="00247EC6">
      <w:pPr>
        <w:pStyle w:val="Sansinterligne"/>
        <w:jc w:val="center"/>
        <w:rPr>
          <w:rFonts w:ascii="Comic Sans MS" w:hAnsi="Comic Sans MS"/>
          <w:b/>
          <w:u w:val="double"/>
        </w:rPr>
      </w:pPr>
    </w:p>
    <w:p w:rsidR="00247EC6" w:rsidRPr="006D5BE4" w:rsidRDefault="00247EC6" w:rsidP="00247EC6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Fractions égales</w:t>
      </w:r>
    </w:p>
    <w:p w:rsidR="00247EC6" w:rsidRDefault="00247EC6" w:rsidP="00247EC6">
      <w:pPr>
        <w:pStyle w:val="Sansinterligne"/>
        <w:numPr>
          <w:ilvl w:val="0"/>
          <w:numId w:val="2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Comparaison de fractions</w:t>
      </w:r>
    </w:p>
    <w:p w:rsidR="00247EC6" w:rsidRPr="006D5BE4" w:rsidRDefault="00247EC6" w:rsidP="00247EC6">
      <w:pPr>
        <w:pStyle w:val="Sansinterligne"/>
        <w:ind w:left="1080"/>
        <w:rPr>
          <w:rFonts w:ascii="Comic Sans MS" w:hAnsi="Comic Sans MS"/>
          <w:b/>
          <w:color w:val="00B050"/>
          <w:u w:val="single"/>
        </w:rPr>
      </w:pPr>
    </w:p>
    <w:p w:rsidR="00247EC6" w:rsidRPr="007108C3" w:rsidRDefault="00247EC6" w:rsidP="00247EC6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92"/>
        <w:gridCol w:w="1129"/>
        <w:gridCol w:w="996"/>
        <w:gridCol w:w="1086"/>
        <w:gridCol w:w="1649"/>
        <w:gridCol w:w="1327"/>
      </w:tblGrid>
      <w:tr w:rsidR="00247EC6" w:rsidRPr="006D5BE4" w:rsidTr="00375CC0">
        <w:trPr>
          <w:jc w:val="center"/>
        </w:trPr>
        <w:tc>
          <w:tcPr>
            <w:tcW w:w="4692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129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55726" cy="381000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26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73808" cy="429733"/>
                  <wp:effectExtent l="19050" t="0" r="2442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76" cy="431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00050" cy="397827"/>
                  <wp:effectExtent l="19050" t="0" r="0" b="0"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35" cy="400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27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247EC6" w:rsidRPr="006D5BE4" w:rsidTr="00375CC0">
        <w:trPr>
          <w:jc w:val="center"/>
        </w:trPr>
        <w:tc>
          <w:tcPr>
            <w:tcW w:w="4692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des fractions égales</w:t>
            </w:r>
          </w:p>
        </w:tc>
        <w:tc>
          <w:tcPr>
            <w:tcW w:w="1129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86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49" w:type="dxa"/>
            <w:tcBorders>
              <w:bottom w:val="single" w:sz="12" w:space="0" w:color="000000" w:themeColor="text1"/>
            </w:tcBorders>
          </w:tcPr>
          <w:p w:rsidR="00247EC6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22/25 p 65</w:t>
            </w:r>
          </w:p>
        </w:tc>
        <w:tc>
          <w:tcPr>
            <w:tcW w:w="1327" w:type="dxa"/>
            <w:vMerge w:val="restart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6D5BE4">
              <w:rPr>
                <w:rFonts w:ascii="Comic Sans MS" w:hAnsi="Comic Sans MS"/>
                <w:sz w:val="20"/>
              </w:rPr>
              <w:t>Refaire les exercices faits en classe</w:t>
            </w:r>
          </w:p>
        </w:tc>
      </w:tr>
      <w:tr w:rsidR="00247EC6" w:rsidRPr="006D5BE4" w:rsidTr="00375CC0">
        <w:trPr>
          <w:jc w:val="center"/>
        </w:trPr>
        <w:tc>
          <w:tcPr>
            <w:tcW w:w="4692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Comparer des fractions</w:t>
            </w:r>
          </w:p>
        </w:tc>
        <w:tc>
          <w:tcPr>
            <w:tcW w:w="1129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86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247EC6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26/27 p 65</w:t>
            </w:r>
          </w:p>
        </w:tc>
        <w:tc>
          <w:tcPr>
            <w:tcW w:w="1327" w:type="dxa"/>
            <w:vMerge/>
            <w:shd w:val="clear" w:color="auto" w:fill="auto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247EC6" w:rsidRDefault="00247EC6" w:rsidP="00247EC6"/>
    <w:p w:rsidR="00247EC6" w:rsidRDefault="00247EC6" w:rsidP="00247EC6"/>
    <w:p w:rsidR="00247EC6" w:rsidRDefault="00247EC6" w:rsidP="00247EC6"/>
    <w:p w:rsidR="00247EC6" w:rsidRPr="00902B2F" w:rsidRDefault="00247EC6" w:rsidP="00247EC6">
      <w:pPr>
        <w:pStyle w:val="Sansinterligne"/>
        <w:rPr>
          <w:rFonts w:ascii="Jokerman" w:hAnsi="Jokerman"/>
          <w:sz w:val="24"/>
        </w:rPr>
      </w:pPr>
      <w:r>
        <w:rPr>
          <w:rFonts w:ascii="Jokerman" w:hAnsi="Jokerman"/>
          <w:color w:val="FF0000"/>
          <w:sz w:val="24"/>
        </w:rPr>
        <w:t xml:space="preserve">CHAP N3         </w:t>
      </w:r>
      <w:r w:rsidRPr="00902B2F">
        <w:rPr>
          <w:rFonts w:ascii="Jokerman" w:hAnsi="Jokerman"/>
          <w:color w:val="FF0000"/>
          <w:sz w:val="24"/>
        </w:rPr>
        <w:t xml:space="preserve"> </w:t>
      </w:r>
      <w:r>
        <w:rPr>
          <w:rFonts w:ascii="Jokerman" w:hAnsi="Jokerman"/>
          <w:color w:val="FF0000"/>
          <w:sz w:val="24"/>
        </w:rPr>
        <w:t xml:space="preserve">  </w:t>
      </w:r>
      <w:r w:rsidRPr="00902B2F">
        <w:rPr>
          <w:rFonts w:ascii="Jokerman" w:hAnsi="Jokerman"/>
          <w:color w:val="FF0000"/>
          <w:sz w:val="24"/>
        </w:rPr>
        <w:t xml:space="preserve">   </w:t>
      </w:r>
      <w:r>
        <w:rPr>
          <w:rFonts w:ascii="Jokerman" w:hAnsi="Jokerman"/>
          <w:color w:val="FF0000"/>
          <w:sz w:val="28"/>
          <w:u w:val="single"/>
        </w:rPr>
        <w:t>Nombres en écriture fractionnaire : comparaison</w:t>
      </w:r>
    </w:p>
    <w:p w:rsidR="00247EC6" w:rsidRPr="007108C3" w:rsidRDefault="00247EC6" w:rsidP="00247EC6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Sommaire</w:t>
      </w:r>
    </w:p>
    <w:p w:rsidR="00247EC6" w:rsidRPr="006D5BE4" w:rsidRDefault="00247EC6" w:rsidP="00247EC6">
      <w:pPr>
        <w:pStyle w:val="Sansinterligne"/>
        <w:numPr>
          <w:ilvl w:val="0"/>
          <w:numId w:val="3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Fractions égales</w:t>
      </w:r>
    </w:p>
    <w:p w:rsidR="00247EC6" w:rsidRPr="006D5BE4" w:rsidRDefault="00247EC6" w:rsidP="00247EC6">
      <w:pPr>
        <w:pStyle w:val="Sansinterligne"/>
        <w:numPr>
          <w:ilvl w:val="0"/>
          <w:numId w:val="3"/>
        </w:numPr>
        <w:rPr>
          <w:rFonts w:ascii="Comic Sans MS" w:hAnsi="Comic Sans MS"/>
          <w:b/>
          <w:color w:val="00B050"/>
          <w:u w:val="single"/>
        </w:rPr>
      </w:pPr>
      <w:r>
        <w:rPr>
          <w:rFonts w:ascii="Comic Sans MS" w:hAnsi="Comic Sans MS"/>
          <w:b/>
          <w:color w:val="00B050"/>
          <w:u w:val="single"/>
        </w:rPr>
        <w:t>Comparaison de fractions</w:t>
      </w:r>
    </w:p>
    <w:p w:rsidR="00247EC6" w:rsidRDefault="00247EC6" w:rsidP="00247EC6">
      <w:pPr>
        <w:pStyle w:val="Sansinterligne"/>
        <w:jc w:val="center"/>
        <w:rPr>
          <w:rFonts w:ascii="Jokerman" w:hAnsi="Jokerman"/>
          <w:u w:val="double"/>
        </w:rPr>
      </w:pPr>
    </w:p>
    <w:p w:rsidR="00247EC6" w:rsidRPr="007108C3" w:rsidRDefault="00247EC6" w:rsidP="00247EC6">
      <w:pPr>
        <w:pStyle w:val="Sansinterligne"/>
        <w:jc w:val="center"/>
        <w:rPr>
          <w:rFonts w:ascii="Jokerman" w:hAnsi="Jokerman"/>
          <w:u w:val="double"/>
        </w:rPr>
      </w:pPr>
      <w:r w:rsidRPr="007108C3">
        <w:rPr>
          <w:rFonts w:ascii="Jokerman" w:hAnsi="Jokerman"/>
          <w:u w:val="double"/>
        </w:rPr>
        <w:t>Compétences</w:t>
      </w:r>
    </w:p>
    <w:tbl>
      <w:tblPr>
        <w:tblStyle w:val="Grilledutableau"/>
        <w:tblW w:w="0" w:type="auto"/>
        <w:jc w:val="center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4692"/>
        <w:gridCol w:w="1129"/>
        <w:gridCol w:w="996"/>
        <w:gridCol w:w="1086"/>
        <w:gridCol w:w="1649"/>
        <w:gridCol w:w="1327"/>
      </w:tblGrid>
      <w:tr w:rsidR="00247EC6" w:rsidRPr="006D5BE4" w:rsidTr="00375CC0">
        <w:trPr>
          <w:jc w:val="center"/>
        </w:trPr>
        <w:tc>
          <w:tcPr>
            <w:tcW w:w="4692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sz w:val="20"/>
              </w:rPr>
              <w:t>Je dois savoir…</w:t>
            </w:r>
          </w:p>
        </w:tc>
        <w:tc>
          <w:tcPr>
            <w:tcW w:w="1129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555726" cy="381000"/>
                  <wp:effectExtent l="19050" t="0" r="0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26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73808" cy="429733"/>
                  <wp:effectExtent l="19050" t="0" r="2442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76" cy="431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noProof/>
                <w:sz w:val="20"/>
                <w:lang w:eastAsia="fr-FR"/>
              </w:rPr>
              <w:drawing>
                <wp:inline distT="0" distB="0" distL="0" distR="0">
                  <wp:extent cx="400050" cy="397827"/>
                  <wp:effectExtent l="19050" t="0" r="0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35" cy="400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sz w:val="20"/>
              </w:rPr>
              <w:t>Exercices d’application</w:t>
            </w:r>
          </w:p>
        </w:tc>
        <w:tc>
          <w:tcPr>
            <w:tcW w:w="1327" w:type="dxa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b/>
                <w:sz w:val="20"/>
              </w:rPr>
            </w:pPr>
            <w:r w:rsidRPr="006D5BE4">
              <w:rPr>
                <w:rFonts w:ascii="Comic Sans MS" w:hAnsi="Comic Sans MS"/>
                <w:b/>
                <w:sz w:val="20"/>
              </w:rPr>
              <w:t>Pour préparer le contrôle</w:t>
            </w:r>
          </w:p>
        </w:tc>
      </w:tr>
      <w:tr w:rsidR="00247EC6" w:rsidRPr="006D5BE4" w:rsidTr="00375CC0">
        <w:trPr>
          <w:jc w:val="center"/>
        </w:trPr>
        <w:tc>
          <w:tcPr>
            <w:tcW w:w="4692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Reconnaître des fractions égales</w:t>
            </w:r>
          </w:p>
        </w:tc>
        <w:tc>
          <w:tcPr>
            <w:tcW w:w="1129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86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49" w:type="dxa"/>
            <w:tcBorders>
              <w:bottom w:val="single" w:sz="12" w:space="0" w:color="000000" w:themeColor="text1"/>
            </w:tcBorders>
          </w:tcPr>
          <w:p w:rsidR="00247EC6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N°1</w:t>
            </w:r>
          </w:p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22/25 p 65</w:t>
            </w:r>
          </w:p>
        </w:tc>
        <w:tc>
          <w:tcPr>
            <w:tcW w:w="1327" w:type="dxa"/>
            <w:vMerge w:val="restart"/>
          </w:tcPr>
          <w:p w:rsidR="00247EC6" w:rsidRPr="006D5BE4" w:rsidRDefault="00247EC6" w:rsidP="00375CC0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 w:rsidRPr="006D5BE4">
              <w:rPr>
                <w:rFonts w:ascii="Comic Sans MS" w:hAnsi="Comic Sans MS"/>
                <w:sz w:val="20"/>
              </w:rPr>
              <w:t>Refaire les exercices faits en classe</w:t>
            </w:r>
          </w:p>
        </w:tc>
      </w:tr>
      <w:tr w:rsidR="00247EC6" w:rsidRPr="006D5BE4" w:rsidTr="00375CC0">
        <w:trPr>
          <w:jc w:val="center"/>
        </w:trPr>
        <w:tc>
          <w:tcPr>
            <w:tcW w:w="4692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Comparer des fractions</w:t>
            </w:r>
          </w:p>
        </w:tc>
        <w:tc>
          <w:tcPr>
            <w:tcW w:w="1129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996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086" w:type="dxa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  <w:tc>
          <w:tcPr>
            <w:tcW w:w="1649" w:type="dxa"/>
            <w:shd w:val="clear" w:color="auto" w:fill="auto"/>
          </w:tcPr>
          <w:p w:rsidR="00247EC6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Fiche N°2</w:t>
            </w:r>
          </w:p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N° 26/27 p 65</w:t>
            </w:r>
          </w:p>
        </w:tc>
        <w:tc>
          <w:tcPr>
            <w:tcW w:w="1327" w:type="dxa"/>
            <w:vMerge/>
            <w:shd w:val="clear" w:color="auto" w:fill="auto"/>
          </w:tcPr>
          <w:p w:rsidR="00247EC6" w:rsidRPr="006D5BE4" w:rsidRDefault="00247EC6" w:rsidP="00375CC0">
            <w:pPr>
              <w:pStyle w:val="Sansinterligne"/>
              <w:rPr>
                <w:rFonts w:ascii="Comic Sans MS" w:hAnsi="Comic Sans MS"/>
                <w:sz w:val="20"/>
              </w:rPr>
            </w:pPr>
          </w:p>
        </w:tc>
      </w:tr>
    </w:tbl>
    <w:p w:rsidR="00247EC6" w:rsidRDefault="00247EC6" w:rsidP="00247EC6"/>
    <w:sectPr w:rsidR="00247EC6" w:rsidSect="00247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4623"/>
    <w:multiLevelType w:val="hybridMultilevel"/>
    <w:tmpl w:val="13A86BF8"/>
    <w:lvl w:ilvl="0" w:tplc="27183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5241A"/>
    <w:multiLevelType w:val="hybridMultilevel"/>
    <w:tmpl w:val="13A86BF8"/>
    <w:lvl w:ilvl="0" w:tplc="27183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A446C"/>
    <w:multiLevelType w:val="hybridMultilevel"/>
    <w:tmpl w:val="13A86BF8"/>
    <w:lvl w:ilvl="0" w:tplc="27183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7EC6"/>
    <w:rsid w:val="000C525F"/>
    <w:rsid w:val="00247EC6"/>
    <w:rsid w:val="003A16FF"/>
    <w:rsid w:val="00FF3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7EC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47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7E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EC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Company>HP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2018-10-26T15:26:00Z</dcterms:created>
  <dcterms:modified xsi:type="dcterms:W3CDTF">2018-10-26T15:27:00Z</dcterms:modified>
</cp:coreProperties>
</file>