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6D54" w14:textId="77777777" w:rsidR="003B51B2" w:rsidRPr="0091726C" w:rsidRDefault="003B51B2" w:rsidP="003B51B2">
      <w:pPr>
        <w:pStyle w:val="Sansinterligne"/>
        <w:jc w:val="center"/>
        <w:rPr>
          <w:rFonts w:ascii="Jokerman" w:hAnsi="Jokerman"/>
          <w:color w:val="FF0000"/>
          <w:sz w:val="24"/>
        </w:rPr>
      </w:pPr>
      <w:r w:rsidRPr="00EA6380">
        <w:rPr>
          <w:rFonts w:ascii="Jokerman" w:hAnsi="Jokerman"/>
          <w:color w:val="FF0000"/>
          <w:sz w:val="24"/>
          <w:u w:val="single"/>
        </w:rPr>
        <w:t>Agrandissement et réduction dans le plan</w:t>
      </w:r>
    </w:p>
    <w:p w14:paraId="664AB325" w14:textId="77777777" w:rsidR="003B51B2" w:rsidRDefault="003B51B2" w:rsidP="003B51B2">
      <w:pPr>
        <w:pStyle w:val="Sansinterligne"/>
        <w:jc w:val="center"/>
        <w:rPr>
          <w:rFonts w:ascii="Jokerman" w:hAnsi="Jokerman"/>
          <w:u w:val="double"/>
        </w:rPr>
      </w:pPr>
    </w:p>
    <w:p w14:paraId="1C3C00C0" w14:textId="70541F89" w:rsidR="003B51B2" w:rsidRDefault="003B51B2" w:rsidP="006D512E">
      <w:pPr>
        <w:pStyle w:val="Sansinterligne"/>
        <w:spacing w:line="360" w:lineRule="auto"/>
        <w:jc w:val="center"/>
        <w:rPr>
          <w:rFonts w:ascii="Jokerman" w:hAnsi="Jokerman"/>
          <w:u w:val="double"/>
        </w:rPr>
      </w:pPr>
      <w:r w:rsidRPr="00585882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14:paraId="44F5793A" w14:textId="77777777" w:rsidR="003B51B2" w:rsidRPr="00AA337C" w:rsidRDefault="003B51B2" w:rsidP="003B51B2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Agrandir ou réduire une figure du plan</w:t>
      </w:r>
    </w:p>
    <w:p w14:paraId="183877BF" w14:textId="77777777" w:rsidR="003B51B2" w:rsidRPr="00AA337C" w:rsidRDefault="003B51B2" w:rsidP="003B51B2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Triangles semblables</w:t>
      </w:r>
    </w:p>
    <w:p w14:paraId="49568D6A" w14:textId="77777777" w:rsidR="003B51B2" w:rsidRPr="00650FC7" w:rsidRDefault="003B51B2" w:rsidP="003B51B2">
      <w:pPr>
        <w:pStyle w:val="Sansinterligne"/>
        <w:ind w:left="1080"/>
        <w:rPr>
          <w:rFonts w:ascii="Comic Sans MS" w:hAnsi="Comic Sans MS"/>
          <w:u w:val="double"/>
        </w:rPr>
      </w:pPr>
    </w:p>
    <w:p w14:paraId="187BE9BC" w14:textId="77777777" w:rsidR="003B51B2" w:rsidRPr="00585882" w:rsidRDefault="003B51B2" w:rsidP="006D512E">
      <w:pPr>
        <w:pStyle w:val="Sansinterligne"/>
        <w:spacing w:line="360" w:lineRule="auto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585882">
        <w:rPr>
          <w:rFonts w:ascii="Jokerman" w:hAnsi="Jokerman"/>
          <w:u w:val="double"/>
        </w:rPr>
        <w:t>ynthèse des compétences</w:t>
      </w:r>
    </w:p>
    <w:tbl>
      <w:tblPr>
        <w:tblStyle w:val="Grilledutableau"/>
        <w:tblW w:w="1022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65"/>
        <w:gridCol w:w="1267"/>
        <w:gridCol w:w="1268"/>
        <w:gridCol w:w="1267"/>
        <w:gridCol w:w="1268"/>
        <w:gridCol w:w="1888"/>
      </w:tblGrid>
      <w:tr w:rsidR="00B82D52" w:rsidRPr="008800E8" w14:paraId="13C19327" w14:textId="77777777" w:rsidTr="00711A5E">
        <w:trPr>
          <w:jc w:val="center"/>
        </w:trPr>
        <w:tc>
          <w:tcPr>
            <w:tcW w:w="3265" w:type="dxa"/>
          </w:tcPr>
          <w:p w14:paraId="7910CE58" w14:textId="77777777" w:rsidR="00B82D52" w:rsidRPr="008800E8" w:rsidRDefault="00B82D52" w:rsidP="00711A5E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18"/>
              </w:rPr>
            </w:pPr>
            <w:r w:rsidRPr="008800E8">
              <w:rPr>
                <w:rFonts w:ascii="Comic Sans MS" w:hAnsi="Comic Sans MS"/>
                <w:b/>
                <w:sz w:val="18"/>
              </w:rPr>
              <w:tab/>
              <w:t>Je dois savoir…</w:t>
            </w:r>
          </w:p>
        </w:tc>
        <w:tc>
          <w:tcPr>
            <w:tcW w:w="1267" w:type="dxa"/>
          </w:tcPr>
          <w:p w14:paraId="14C8F398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7C35B7CD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Insuffisante</w:t>
            </w:r>
          </w:p>
          <w:p w14:paraId="33D92C68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6"/>
              </w:rPr>
              <w:pict w14:anchorId="0F4609E4">
                <v:oval id="_x0000_s1035" style="position:absolute;left:0;text-align:left;margin-left:28.05pt;margin-top:5.05pt;width:10.05pt;height:10.45pt;z-index:251669504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</w:rPr>
              <w:pict w14:anchorId="0CF61A3E">
                <v:oval id="_x0000_s1036" style="position:absolute;left:0;text-align:left;margin-left:12.25pt;margin-top:5.05pt;width:10.05pt;height:10.45pt;z-index:251670528" fillcolor="red"/>
              </w:pict>
            </w:r>
          </w:p>
        </w:tc>
        <w:tc>
          <w:tcPr>
            <w:tcW w:w="1268" w:type="dxa"/>
          </w:tcPr>
          <w:p w14:paraId="2D897237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0CEF790E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Fragile</w:t>
            </w:r>
          </w:p>
          <w:p w14:paraId="5A03D617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6"/>
              </w:rPr>
              <w:pict w14:anchorId="585968A8">
                <v:oval id="_x0000_s1037" style="position:absolute;left:0;text-align:left;margin-left:16.05pt;margin-top:5.05pt;width:10.05pt;height:10.45pt;z-index:251671552" fillcolor="#ffc000"/>
              </w:pict>
            </w:r>
          </w:p>
        </w:tc>
        <w:tc>
          <w:tcPr>
            <w:tcW w:w="1267" w:type="dxa"/>
          </w:tcPr>
          <w:p w14:paraId="60391F8C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0A7C2CFB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Satisfaisante</w:t>
            </w:r>
          </w:p>
          <w:p w14:paraId="58D65AF8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11E0A">
              <w:rPr>
                <w:rFonts w:ascii="Comic Sans MS" w:hAnsi="Comic Sans MS"/>
                <w:b/>
                <w:noProof/>
                <w:sz w:val="16"/>
              </w:rPr>
              <w:drawing>
                <wp:inline distT="0" distB="0" distL="0" distR="0" wp14:anchorId="4016D7EC" wp14:editId="47666083">
                  <wp:extent cx="210965" cy="211767"/>
                  <wp:effectExtent l="57150" t="38100" r="36685" b="16833"/>
                  <wp:docPr id="7" name="Image 4" descr="Une image contenant croquis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 descr="Une image contenant croquis, symbo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326CC85E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14:paraId="124F83AF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11E0A">
              <w:rPr>
                <w:rFonts w:ascii="Comic Sans MS" w:hAnsi="Comic Sans MS"/>
                <w:b/>
                <w:noProof/>
                <w:sz w:val="16"/>
              </w:rPr>
              <w:drawing>
                <wp:anchor distT="0" distB="0" distL="114300" distR="114300" simplePos="0" relativeHeight="251659776" behindDoc="0" locked="0" layoutInCell="1" allowOverlap="1" wp14:anchorId="3D914B05" wp14:editId="09F7D8F5">
                  <wp:simplePos x="0" y="0"/>
                  <wp:positionH relativeFrom="column">
                    <wp:posOffset>73926</wp:posOffset>
                  </wp:positionH>
                  <wp:positionV relativeFrom="paragraph">
                    <wp:posOffset>32385</wp:posOffset>
                  </wp:positionV>
                  <wp:extent cx="184520" cy="198273"/>
                  <wp:effectExtent l="57150" t="38100" r="44080" b="11277"/>
                  <wp:wrapNone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1E0A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211E0A">
              <w:rPr>
                <w:rFonts w:ascii="Comic Sans MS" w:hAnsi="Comic Sans MS"/>
                <w:b/>
                <w:noProof/>
                <w:sz w:val="16"/>
              </w:rPr>
              <w:drawing>
                <wp:inline distT="0" distB="0" distL="0" distR="0" wp14:anchorId="044AF631" wp14:editId="4AD35858">
                  <wp:extent cx="189404" cy="185467"/>
                  <wp:effectExtent l="57150" t="38100" r="39196" b="24083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bottom w:val="single" w:sz="12" w:space="0" w:color="000000" w:themeColor="text1"/>
            </w:tcBorders>
          </w:tcPr>
          <w:p w14:paraId="0F7B99A2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8800E8">
              <w:rPr>
                <w:rFonts w:ascii="Comic Sans MS" w:hAnsi="Comic Sans MS"/>
                <w:b/>
                <w:sz w:val="18"/>
              </w:rPr>
              <w:t>Exercices d’application</w:t>
            </w:r>
          </w:p>
        </w:tc>
      </w:tr>
      <w:tr w:rsidR="00B82D52" w:rsidRPr="008800E8" w14:paraId="462B4E60" w14:textId="77777777" w:rsidTr="00711A5E">
        <w:trPr>
          <w:jc w:val="center"/>
        </w:trPr>
        <w:tc>
          <w:tcPr>
            <w:tcW w:w="3265" w:type="dxa"/>
          </w:tcPr>
          <w:p w14:paraId="0436F499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Construire un agrandissement ou une réduction d’une figure du plan</w:t>
            </w:r>
          </w:p>
        </w:tc>
        <w:tc>
          <w:tcPr>
            <w:tcW w:w="1267" w:type="dxa"/>
          </w:tcPr>
          <w:p w14:paraId="4B523240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2B5EA295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68900618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7846A9FF" w14:textId="77777777" w:rsidR="00B82D52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  <w:shd w:val="clear" w:color="auto" w:fill="auto"/>
          </w:tcPr>
          <w:p w14:paraId="49F48F53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Fiche d’ex</w:t>
            </w:r>
          </w:p>
        </w:tc>
      </w:tr>
      <w:tr w:rsidR="00B82D52" w:rsidRPr="008800E8" w14:paraId="1530B144" w14:textId="77777777" w:rsidTr="00711A5E">
        <w:trPr>
          <w:jc w:val="center"/>
        </w:trPr>
        <w:tc>
          <w:tcPr>
            <w:tcW w:w="3265" w:type="dxa"/>
          </w:tcPr>
          <w:p w14:paraId="066A8FF2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Calculer un coefficient d’agrandissement ou de réduction</w:t>
            </w:r>
          </w:p>
        </w:tc>
        <w:tc>
          <w:tcPr>
            <w:tcW w:w="1267" w:type="dxa"/>
          </w:tcPr>
          <w:p w14:paraId="4120ECF0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272E8B9B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3FAE79AC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237E9673" w14:textId="77777777" w:rsidR="00B82D52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</w:tcPr>
          <w:p w14:paraId="4A5E80E2" w14:textId="77777777" w:rsidR="00B82D52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Fiche d’ex</w:t>
            </w:r>
          </w:p>
          <w:p w14:paraId="26834667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27 p 151</w:t>
            </w:r>
          </w:p>
        </w:tc>
      </w:tr>
      <w:tr w:rsidR="00B82D52" w:rsidRPr="008800E8" w14:paraId="7689F50C" w14:textId="77777777" w:rsidTr="00711A5E">
        <w:trPr>
          <w:jc w:val="center"/>
        </w:trPr>
        <w:tc>
          <w:tcPr>
            <w:tcW w:w="3265" w:type="dxa"/>
          </w:tcPr>
          <w:p w14:paraId="080D3B00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Calculer des longueurs et des aires lors d’un agrandissement</w:t>
            </w:r>
          </w:p>
        </w:tc>
        <w:tc>
          <w:tcPr>
            <w:tcW w:w="1267" w:type="dxa"/>
          </w:tcPr>
          <w:p w14:paraId="7E9D1270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6AD94FAA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2DD22C10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72F12CAA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</w:tcPr>
          <w:p w14:paraId="294B6135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25/27 p 151</w:t>
            </w:r>
          </w:p>
          <w:p w14:paraId="4BDCF403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55 p 155</w:t>
            </w:r>
          </w:p>
        </w:tc>
      </w:tr>
      <w:tr w:rsidR="00B82D52" w:rsidRPr="008800E8" w14:paraId="0088E3F6" w14:textId="77777777" w:rsidTr="00711A5E">
        <w:trPr>
          <w:jc w:val="center"/>
        </w:trPr>
        <w:tc>
          <w:tcPr>
            <w:tcW w:w="3265" w:type="dxa"/>
          </w:tcPr>
          <w:p w14:paraId="258AC506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Montrer que deux triangles sont semblables</w:t>
            </w:r>
          </w:p>
        </w:tc>
        <w:tc>
          <w:tcPr>
            <w:tcW w:w="1267" w:type="dxa"/>
          </w:tcPr>
          <w:p w14:paraId="57B52DCD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5CAAFB45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26767231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29077966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</w:tcPr>
          <w:p w14:paraId="1EC90F5B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7/</w:t>
            </w:r>
            <w:r>
              <w:rPr>
                <w:rFonts w:ascii="Comic Sans MS" w:hAnsi="Comic Sans MS"/>
                <w:sz w:val="18"/>
              </w:rPr>
              <w:t xml:space="preserve">10/12 </w:t>
            </w:r>
            <w:r w:rsidRPr="008800E8">
              <w:rPr>
                <w:rFonts w:ascii="Comic Sans MS" w:hAnsi="Comic Sans MS"/>
                <w:sz w:val="18"/>
              </w:rPr>
              <w:t>p 192</w:t>
            </w:r>
          </w:p>
          <w:p w14:paraId="225ECC9C" w14:textId="77777777" w:rsidR="00B82D52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18 p 193</w:t>
            </w:r>
          </w:p>
          <w:p w14:paraId="29DC3924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39 p 195</w:t>
            </w:r>
          </w:p>
        </w:tc>
      </w:tr>
      <w:tr w:rsidR="00B82D52" w:rsidRPr="008800E8" w14:paraId="37B1EE7C" w14:textId="77777777" w:rsidTr="00711A5E">
        <w:trPr>
          <w:jc w:val="center"/>
        </w:trPr>
        <w:tc>
          <w:tcPr>
            <w:tcW w:w="3265" w:type="dxa"/>
          </w:tcPr>
          <w:p w14:paraId="1E9E0B97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Calculer des longueurs dans des triangles semblables</w:t>
            </w:r>
          </w:p>
        </w:tc>
        <w:tc>
          <w:tcPr>
            <w:tcW w:w="1267" w:type="dxa"/>
          </w:tcPr>
          <w:p w14:paraId="302F74AD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279BE781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230D091C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46232CB5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</w:tcPr>
          <w:p w14:paraId="4E77006B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30/3</w:t>
            </w:r>
            <w:r>
              <w:rPr>
                <w:rFonts w:ascii="Comic Sans MS" w:hAnsi="Comic Sans MS"/>
                <w:sz w:val="18"/>
              </w:rPr>
              <w:t>2</w:t>
            </w:r>
            <w:r w:rsidRPr="008800E8">
              <w:rPr>
                <w:rFonts w:ascii="Comic Sans MS" w:hAnsi="Comic Sans MS"/>
                <w:sz w:val="18"/>
              </w:rPr>
              <w:t xml:space="preserve"> p 194</w:t>
            </w:r>
          </w:p>
          <w:p w14:paraId="4657F72A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46 p 196</w:t>
            </w:r>
          </w:p>
        </w:tc>
      </w:tr>
    </w:tbl>
    <w:p w14:paraId="091B2D06" w14:textId="77777777" w:rsidR="003B51B2" w:rsidRDefault="003B51B2" w:rsidP="003B51B2">
      <w:pPr>
        <w:pStyle w:val="Sansinterligne"/>
        <w:rPr>
          <w:rFonts w:ascii="Comic Sans MS" w:hAnsi="Comic Sans MS"/>
        </w:rPr>
      </w:pPr>
    </w:p>
    <w:p w14:paraId="4BE87BD2" w14:textId="77777777" w:rsidR="003B51B2" w:rsidRDefault="003B51B2" w:rsidP="003B51B2">
      <w:pPr>
        <w:pStyle w:val="Sansinterligne"/>
        <w:rPr>
          <w:rFonts w:ascii="Comic Sans MS" w:hAnsi="Comic Sans MS"/>
        </w:rPr>
      </w:pPr>
    </w:p>
    <w:p w14:paraId="2ACF6D35" w14:textId="77777777" w:rsidR="003B51B2" w:rsidRPr="0091726C" w:rsidRDefault="003B51B2" w:rsidP="003B51B2">
      <w:pPr>
        <w:pStyle w:val="Sansinterligne"/>
        <w:jc w:val="center"/>
        <w:rPr>
          <w:rFonts w:ascii="Jokerman" w:hAnsi="Jokerman"/>
          <w:color w:val="FF0000"/>
          <w:sz w:val="24"/>
        </w:rPr>
      </w:pPr>
      <w:r w:rsidRPr="00EA6380">
        <w:rPr>
          <w:rFonts w:ascii="Jokerman" w:hAnsi="Jokerman"/>
          <w:color w:val="FF0000"/>
          <w:sz w:val="24"/>
          <w:u w:val="single"/>
        </w:rPr>
        <w:t>Agrandissement et réduction dans le plan</w:t>
      </w:r>
    </w:p>
    <w:p w14:paraId="729D6344" w14:textId="77777777" w:rsidR="003B51B2" w:rsidRDefault="003B51B2" w:rsidP="003B51B2">
      <w:pPr>
        <w:pStyle w:val="Sansinterligne"/>
        <w:jc w:val="center"/>
        <w:rPr>
          <w:rFonts w:ascii="Jokerman" w:hAnsi="Jokerman"/>
          <w:u w:val="double"/>
        </w:rPr>
      </w:pPr>
    </w:p>
    <w:p w14:paraId="1AF61FD1" w14:textId="77777777" w:rsidR="003B51B2" w:rsidRDefault="003B51B2" w:rsidP="006D512E">
      <w:pPr>
        <w:pStyle w:val="Sansinterligne"/>
        <w:spacing w:line="360" w:lineRule="auto"/>
        <w:jc w:val="center"/>
        <w:rPr>
          <w:rFonts w:ascii="Jokerman" w:hAnsi="Jokerman"/>
          <w:u w:val="double"/>
        </w:rPr>
      </w:pPr>
      <w:r w:rsidRPr="00585882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14:paraId="6F2F4EFE" w14:textId="77777777" w:rsidR="003B51B2" w:rsidRPr="00AA337C" w:rsidRDefault="003B51B2" w:rsidP="003B51B2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Agrandir ou réduire une figure du plan</w:t>
      </w:r>
    </w:p>
    <w:p w14:paraId="04F65DB7" w14:textId="77777777" w:rsidR="003B51B2" w:rsidRPr="00AA337C" w:rsidRDefault="003B51B2" w:rsidP="003B51B2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Triangles semblables</w:t>
      </w:r>
    </w:p>
    <w:p w14:paraId="7A75D745" w14:textId="77777777" w:rsidR="003B51B2" w:rsidRPr="00650FC7" w:rsidRDefault="003B51B2" w:rsidP="003B51B2">
      <w:pPr>
        <w:pStyle w:val="Sansinterligne"/>
        <w:ind w:left="1080"/>
        <w:rPr>
          <w:rFonts w:ascii="Comic Sans MS" w:hAnsi="Comic Sans MS"/>
          <w:u w:val="double"/>
        </w:rPr>
      </w:pPr>
    </w:p>
    <w:p w14:paraId="15D06F33" w14:textId="77777777" w:rsidR="003B51B2" w:rsidRPr="00585882" w:rsidRDefault="003B51B2" w:rsidP="006D512E">
      <w:pPr>
        <w:pStyle w:val="Sansinterligne"/>
        <w:spacing w:line="360" w:lineRule="auto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585882">
        <w:rPr>
          <w:rFonts w:ascii="Jokerman" w:hAnsi="Jokerman"/>
          <w:u w:val="double"/>
        </w:rPr>
        <w:t>ynthèse des compétences</w:t>
      </w:r>
    </w:p>
    <w:tbl>
      <w:tblPr>
        <w:tblStyle w:val="Grilledutableau"/>
        <w:tblW w:w="1022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65"/>
        <w:gridCol w:w="1267"/>
        <w:gridCol w:w="1268"/>
        <w:gridCol w:w="1267"/>
        <w:gridCol w:w="1268"/>
        <w:gridCol w:w="1888"/>
      </w:tblGrid>
      <w:tr w:rsidR="00B82D52" w:rsidRPr="008800E8" w14:paraId="633CB9B9" w14:textId="77777777" w:rsidTr="00711A5E">
        <w:trPr>
          <w:jc w:val="center"/>
        </w:trPr>
        <w:tc>
          <w:tcPr>
            <w:tcW w:w="3265" w:type="dxa"/>
          </w:tcPr>
          <w:p w14:paraId="413DD3F0" w14:textId="77777777" w:rsidR="00B82D52" w:rsidRPr="008800E8" w:rsidRDefault="00B82D52" w:rsidP="00711A5E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18"/>
              </w:rPr>
            </w:pPr>
            <w:r w:rsidRPr="008800E8">
              <w:rPr>
                <w:rFonts w:ascii="Comic Sans MS" w:hAnsi="Comic Sans MS"/>
                <w:b/>
                <w:sz w:val="18"/>
              </w:rPr>
              <w:tab/>
              <w:t>Je dois savoir…</w:t>
            </w:r>
          </w:p>
        </w:tc>
        <w:tc>
          <w:tcPr>
            <w:tcW w:w="1267" w:type="dxa"/>
          </w:tcPr>
          <w:p w14:paraId="7BF868D0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03D9F079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Insuffisante</w:t>
            </w:r>
          </w:p>
          <w:p w14:paraId="5AEAFDA4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6"/>
              </w:rPr>
              <w:pict w14:anchorId="25CDE79A">
                <v:oval id="_x0000_s1038" style="position:absolute;left:0;text-align:left;margin-left:28.05pt;margin-top:5.05pt;width:10.05pt;height:10.45pt;z-index:251674624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</w:rPr>
              <w:pict w14:anchorId="673AD064">
                <v:oval id="_x0000_s1039" style="position:absolute;left:0;text-align:left;margin-left:12.25pt;margin-top:5.05pt;width:10.05pt;height:10.45pt;z-index:251675648" fillcolor="red"/>
              </w:pict>
            </w:r>
          </w:p>
        </w:tc>
        <w:tc>
          <w:tcPr>
            <w:tcW w:w="1268" w:type="dxa"/>
          </w:tcPr>
          <w:p w14:paraId="04115273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2794BF66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Fragile</w:t>
            </w:r>
          </w:p>
          <w:p w14:paraId="107F79AF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6"/>
              </w:rPr>
              <w:pict w14:anchorId="5659772D">
                <v:oval id="_x0000_s1040" style="position:absolute;left:0;text-align:left;margin-left:16.05pt;margin-top:5.05pt;width:10.05pt;height:10.45pt;z-index:251676672" fillcolor="#ffc000"/>
              </w:pict>
            </w:r>
          </w:p>
        </w:tc>
        <w:tc>
          <w:tcPr>
            <w:tcW w:w="1267" w:type="dxa"/>
          </w:tcPr>
          <w:p w14:paraId="056BE8F2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17D45280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Satisfaisante</w:t>
            </w:r>
          </w:p>
          <w:p w14:paraId="476DB006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11E0A">
              <w:rPr>
                <w:rFonts w:ascii="Comic Sans MS" w:hAnsi="Comic Sans MS"/>
                <w:b/>
                <w:noProof/>
                <w:sz w:val="16"/>
              </w:rPr>
              <w:drawing>
                <wp:inline distT="0" distB="0" distL="0" distR="0" wp14:anchorId="327B1B9D" wp14:editId="37DF180C">
                  <wp:extent cx="210965" cy="211767"/>
                  <wp:effectExtent l="57150" t="38100" r="36685" b="16833"/>
                  <wp:docPr id="2112751335" name="Image 4" descr="Une image contenant croquis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 descr="Une image contenant croquis, symbo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5606A082" w14:textId="77777777" w:rsidR="00B82D52" w:rsidRPr="00211E0A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14:paraId="57487C42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11E0A">
              <w:rPr>
                <w:rFonts w:ascii="Comic Sans MS" w:hAnsi="Comic Sans MS"/>
                <w:b/>
                <w:noProof/>
                <w:sz w:val="16"/>
              </w:rPr>
              <w:drawing>
                <wp:anchor distT="0" distB="0" distL="114300" distR="114300" simplePos="0" relativeHeight="251660800" behindDoc="0" locked="0" layoutInCell="1" allowOverlap="1" wp14:anchorId="04AA5F2D" wp14:editId="1711FA85">
                  <wp:simplePos x="0" y="0"/>
                  <wp:positionH relativeFrom="column">
                    <wp:posOffset>73926</wp:posOffset>
                  </wp:positionH>
                  <wp:positionV relativeFrom="paragraph">
                    <wp:posOffset>32385</wp:posOffset>
                  </wp:positionV>
                  <wp:extent cx="184520" cy="198273"/>
                  <wp:effectExtent l="57150" t="38100" r="44080" b="11277"/>
                  <wp:wrapNone/>
                  <wp:docPr id="19881320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1E0A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211E0A">
              <w:rPr>
                <w:rFonts w:ascii="Comic Sans MS" w:hAnsi="Comic Sans MS"/>
                <w:b/>
                <w:noProof/>
                <w:sz w:val="16"/>
              </w:rPr>
              <w:drawing>
                <wp:inline distT="0" distB="0" distL="0" distR="0" wp14:anchorId="27C48A7F" wp14:editId="3A01FD3C">
                  <wp:extent cx="189404" cy="185467"/>
                  <wp:effectExtent l="57150" t="38100" r="39196" b="24083"/>
                  <wp:docPr id="203113366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bottom w:val="single" w:sz="12" w:space="0" w:color="000000" w:themeColor="text1"/>
            </w:tcBorders>
          </w:tcPr>
          <w:p w14:paraId="12D3D26F" w14:textId="77777777" w:rsidR="00B82D52" w:rsidRPr="008800E8" w:rsidRDefault="00B82D52" w:rsidP="00711A5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8800E8">
              <w:rPr>
                <w:rFonts w:ascii="Comic Sans MS" w:hAnsi="Comic Sans MS"/>
                <w:b/>
                <w:sz w:val="18"/>
              </w:rPr>
              <w:t>Exercices d’application</w:t>
            </w:r>
          </w:p>
        </w:tc>
      </w:tr>
      <w:tr w:rsidR="00B82D52" w:rsidRPr="008800E8" w14:paraId="61E9439D" w14:textId="77777777" w:rsidTr="00711A5E">
        <w:trPr>
          <w:jc w:val="center"/>
        </w:trPr>
        <w:tc>
          <w:tcPr>
            <w:tcW w:w="3265" w:type="dxa"/>
          </w:tcPr>
          <w:p w14:paraId="2BADE066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Construire un agrandissement ou une réduction d’une figure du plan</w:t>
            </w:r>
          </w:p>
        </w:tc>
        <w:tc>
          <w:tcPr>
            <w:tcW w:w="1267" w:type="dxa"/>
          </w:tcPr>
          <w:p w14:paraId="48867C00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6A4FE8C2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16A155BD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4662DF6B" w14:textId="77777777" w:rsidR="00B82D52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  <w:shd w:val="clear" w:color="auto" w:fill="auto"/>
          </w:tcPr>
          <w:p w14:paraId="5A21E8B5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Fiche d’ex</w:t>
            </w:r>
          </w:p>
        </w:tc>
      </w:tr>
      <w:tr w:rsidR="00B82D52" w:rsidRPr="008800E8" w14:paraId="1F5A58EE" w14:textId="77777777" w:rsidTr="00711A5E">
        <w:trPr>
          <w:jc w:val="center"/>
        </w:trPr>
        <w:tc>
          <w:tcPr>
            <w:tcW w:w="3265" w:type="dxa"/>
          </w:tcPr>
          <w:p w14:paraId="4CD3D266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Calculer un coefficient d’agrandissement ou de réduction</w:t>
            </w:r>
          </w:p>
        </w:tc>
        <w:tc>
          <w:tcPr>
            <w:tcW w:w="1267" w:type="dxa"/>
          </w:tcPr>
          <w:p w14:paraId="753B7043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044EB90C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5B1DBAD4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1E953D12" w14:textId="77777777" w:rsidR="00B82D52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</w:tcPr>
          <w:p w14:paraId="5E549E26" w14:textId="77777777" w:rsidR="00B82D52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Fiche d’ex</w:t>
            </w:r>
          </w:p>
          <w:p w14:paraId="6F440400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27 p 151</w:t>
            </w:r>
          </w:p>
        </w:tc>
      </w:tr>
      <w:tr w:rsidR="00B82D52" w:rsidRPr="008800E8" w14:paraId="5106A7A4" w14:textId="77777777" w:rsidTr="00711A5E">
        <w:trPr>
          <w:jc w:val="center"/>
        </w:trPr>
        <w:tc>
          <w:tcPr>
            <w:tcW w:w="3265" w:type="dxa"/>
          </w:tcPr>
          <w:p w14:paraId="68126FB6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Calculer des longueurs et des aires lors d’un agrandissement</w:t>
            </w:r>
          </w:p>
        </w:tc>
        <w:tc>
          <w:tcPr>
            <w:tcW w:w="1267" w:type="dxa"/>
          </w:tcPr>
          <w:p w14:paraId="26547D60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125A80B4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35082F0A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16016E93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</w:tcPr>
          <w:p w14:paraId="4FFBAC02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25/27 p 151</w:t>
            </w:r>
          </w:p>
          <w:p w14:paraId="0502A1D2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55 p 155</w:t>
            </w:r>
          </w:p>
        </w:tc>
      </w:tr>
      <w:tr w:rsidR="00B82D52" w:rsidRPr="008800E8" w14:paraId="01B0DB7F" w14:textId="77777777" w:rsidTr="00711A5E">
        <w:trPr>
          <w:jc w:val="center"/>
        </w:trPr>
        <w:tc>
          <w:tcPr>
            <w:tcW w:w="3265" w:type="dxa"/>
          </w:tcPr>
          <w:p w14:paraId="075A1AD2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Montrer que deux triangles sont semblables</w:t>
            </w:r>
          </w:p>
        </w:tc>
        <w:tc>
          <w:tcPr>
            <w:tcW w:w="1267" w:type="dxa"/>
          </w:tcPr>
          <w:p w14:paraId="26C38E68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373AF463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6BBE542D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7FB036DC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</w:tcPr>
          <w:p w14:paraId="26358125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7/</w:t>
            </w:r>
            <w:r>
              <w:rPr>
                <w:rFonts w:ascii="Comic Sans MS" w:hAnsi="Comic Sans MS"/>
                <w:sz w:val="18"/>
              </w:rPr>
              <w:t xml:space="preserve">10/12 </w:t>
            </w:r>
            <w:r w:rsidRPr="008800E8">
              <w:rPr>
                <w:rFonts w:ascii="Comic Sans MS" w:hAnsi="Comic Sans MS"/>
                <w:sz w:val="18"/>
              </w:rPr>
              <w:t>p 192</w:t>
            </w:r>
          </w:p>
          <w:p w14:paraId="6DA83F95" w14:textId="77777777" w:rsidR="00B82D52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18 p 193</w:t>
            </w:r>
          </w:p>
          <w:p w14:paraId="6A9C1A7B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39 p 195</w:t>
            </w:r>
          </w:p>
        </w:tc>
      </w:tr>
      <w:tr w:rsidR="00B82D52" w:rsidRPr="008800E8" w14:paraId="67152D63" w14:textId="77777777" w:rsidTr="00711A5E">
        <w:trPr>
          <w:jc w:val="center"/>
        </w:trPr>
        <w:tc>
          <w:tcPr>
            <w:tcW w:w="3265" w:type="dxa"/>
          </w:tcPr>
          <w:p w14:paraId="78E13F72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Calculer des longueurs dans des triangles semblables</w:t>
            </w:r>
          </w:p>
        </w:tc>
        <w:tc>
          <w:tcPr>
            <w:tcW w:w="1267" w:type="dxa"/>
          </w:tcPr>
          <w:p w14:paraId="744BEDFA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1FF58071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7" w:type="dxa"/>
          </w:tcPr>
          <w:p w14:paraId="284D22D4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268" w:type="dxa"/>
          </w:tcPr>
          <w:p w14:paraId="323DE633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</w:p>
        </w:tc>
        <w:tc>
          <w:tcPr>
            <w:tcW w:w="1888" w:type="dxa"/>
          </w:tcPr>
          <w:p w14:paraId="0BB4FB70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 w:rsidRPr="008800E8">
              <w:rPr>
                <w:rFonts w:ascii="Comic Sans MS" w:hAnsi="Comic Sans MS"/>
                <w:sz w:val="18"/>
              </w:rPr>
              <w:t>N° 30/3</w:t>
            </w:r>
            <w:r>
              <w:rPr>
                <w:rFonts w:ascii="Comic Sans MS" w:hAnsi="Comic Sans MS"/>
                <w:sz w:val="18"/>
              </w:rPr>
              <w:t>2</w:t>
            </w:r>
            <w:r w:rsidRPr="008800E8">
              <w:rPr>
                <w:rFonts w:ascii="Comic Sans MS" w:hAnsi="Comic Sans MS"/>
                <w:sz w:val="18"/>
              </w:rPr>
              <w:t xml:space="preserve"> p 194</w:t>
            </w:r>
          </w:p>
          <w:p w14:paraId="391EA10C" w14:textId="77777777" w:rsidR="00B82D52" w:rsidRPr="008800E8" w:rsidRDefault="00B82D52" w:rsidP="00711A5E">
            <w:pPr>
              <w:pStyle w:val="Sansinterligne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46 p 196</w:t>
            </w:r>
          </w:p>
        </w:tc>
      </w:tr>
    </w:tbl>
    <w:p w14:paraId="1316197A" w14:textId="77777777" w:rsidR="003B51B2" w:rsidRDefault="003B51B2" w:rsidP="003B51B2">
      <w:pPr>
        <w:pStyle w:val="Sansinterligne"/>
        <w:rPr>
          <w:rFonts w:ascii="Comic Sans MS" w:hAnsi="Comic Sans MS"/>
        </w:rPr>
      </w:pPr>
    </w:p>
    <w:p w14:paraId="7FB270F0" w14:textId="77777777" w:rsidR="00982B0D" w:rsidRPr="00336682" w:rsidRDefault="00982B0D" w:rsidP="00F62A23">
      <w:pPr>
        <w:pStyle w:val="Cartable"/>
      </w:pPr>
    </w:p>
    <w:sectPr w:rsidR="00982B0D" w:rsidRPr="00336682" w:rsidSect="003B51B2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A1E"/>
    <w:multiLevelType w:val="hybridMultilevel"/>
    <w:tmpl w:val="FF3E9AC8"/>
    <w:lvl w:ilvl="0" w:tplc="51A8F83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412558A"/>
    <w:multiLevelType w:val="hybridMultilevel"/>
    <w:tmpl w:val="FF3E9AC8"/>
    <w:lvl w:ilvl="0" w:tplc="FFFFFFFF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75605828">
    <w:abstractNumId w:val="0"/>
  </w:num>
  <w:num w:numId="2" w16cid:durableId="128295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51B2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B51B2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50A9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D512E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82D52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7F1F"/>
    <w:rsid w:val="00E82B50"/>
    <w:rsid w:val="00E85B8E"/>
    <w:rsid w:val="00E97227"/>
    <w:rsid w:val="00EA297A"/>
    <w:rsid w:val="00EB5851"/>
    <w:rsid w:val="00EC5130"/>
    <w:rsid w:val="00EC7C85"/>
    <w:rsid w:val="00ED1B70"/>
    <w:rsid w:val="00ED5BB5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050D963"/>
  <w15:chartTrackingRefBased/>
  <w15:docId w15:val="{42C751C1-AB9E-46E9-BE2B-E3F2AE7A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B2"/>
    <w:pPr>
      <w:spacing w:after="160" w:line="259" w:lineRule="auto"/>
    </w:pPr>
    <w:rPr>
      <w:rFonts w:eastAsiaTheme="minorHAns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B51B2"/>
    <w:pPr>
      <w:spacing w:after="0" w:line="240" w:lineRule="auto"/>
    </w:pPr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218</Words>
  <Characters>1202</Characters>
  <Application>Microsoft Office Word</Application>
  <DocSecurity>0</DocSecurity>
  <Lines>10</Lines>
  <Paragraphs>2</Paragraphs>
  <ScaleCrop>false</ScaleCrop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cipiere</dc:creator>
  <cp:keywords/>
  <dc:description/>
  <cp:lastModifiedBy>stéphanie cipiere</cp:lastModifiedBy>
  <cp:revision>3</cp:revision>
  <dcterms:created xsi:type="dcterms:W3CDTF">2024-04-10T09:58:00Z</dcterms:created>
  <dcterms:modified xsi:type="dcterms:W3CDTF">2024-04-10T12:14:00Z</dcterms:modified>
</cp:coreProperties>
</file>