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1561"/>
        <w:gridCol w:w="9212"/>
      </w:tblGrid>
      <w:tr w:rsidR="00BB7857" w:rsidRPr="001C149E" w:rsidTr="00375CC0">
        <w:trPr>
          <w:cantSplit/>
          <w:trHeight w:val="400"/>
          <w:jc w:val="center"/>
        </w:trPr>
        <w:tc>
          <w:tcPr>
            <w:tcW w:w="1561" w:type="dxa"/>
            <w:shd w:val="pct25" w:color="000000" w:fill="FFFFFF"/>
            <w:vAlign w:val="center"/>
          </w:tcPr>
          <w:p w:rsidR="00BB7857" w:rsidRPr="001C149E" w:rsidRDefault="003652F6" w:rsidP="00375CC0">
            <w:pPr>
              <w:pStyle w:val="Sansinterligne"/>
              <w:rPr>
                <w:rFonts w:ascii="Jokerman" w:hAnsi="Jokerman"/>
              </w:rPr>
            </w:pPr>
            <w:r>
              <w:rPr>
                <w:rFonts w:ascii="Jokerman" w:hAnsi="Jokerman"/>
                <w:noProof/>
              </w:rPr>
              <w:pict>
                <v:group id="_x0000_s1051" style="position:absolute;margin-left:21.3pt;margin-top:21.3pt;width:553.8pt;height:795.2pt;z-index:251658240;mso-position-horizontal-relative:page;mso-position-vertical-relative:page" coordorigin="426,426" coordsize="11076,15904" o:allowincell="f">
                  <v:line id="_x0000_s1052" style="position:absolute" from="426,426" to="426,16330" strokeweight="1.5pt"/>
                  <v:line id="_x0000_s1053" style="position:absolute" from="11502,426" to="11502,16188" strokeweight="1.5pt"/>
                  <v:line id="_x0000_s1054" style="position:absolute" from="426,426" to="11502,426" strokeweight="1.5pt"/>
                  <v:shape id="_x0000_s1055" style="position:absolute;left:426;top:16188;width:11076;height:142" coordsize="11076,142" path="m,142r9940,l9940,r142,142l10082,r994,e" filled="f" strokeweight="1.5pt">
                    <v:path arrowok="t"/>
                  </v:shape>
                  <w10:wrap anchorx="page" anchory="page"/>
                </v:group>
              </w:pict>
            </w:r>
            <w:r w:rsidR="00BB7857" w:rsidRPr="001C149E">
              <w:rPr>
                <w:rFonts w:ascii="Jokerman" w:hAnsi="Jokerman"/>
              </w:rPr>
              <w:t>CHAP N</w:t>
            </w:r>
            <w:r w:rsidR="00BB7857">
              <w:rPr>
                <w:rFonts w:ascii="Jokerman" w:hAnsi="Jokerman"/>
              </w:rPr>
              <w:t>5</w:t>
            </w:r>
          </w:p>
        </w:tc>
        <w:tc>
          <w:tcPr>
            <w:tcW w:w="9212" w:type="dxa"/>
            <w:shd w:val="pct25" w:color="000000" w:fill="FFFFFF"/>
            <w:vAlign w:val="center"/>
          </w:tcPr>
          <w:p w:rsidR="00BB7857" w:rsidRPr="001C149E" w:rsidRDefault="00BB7857" w:rsidP="00375CC0">
            <w:pPr>
              <w:pStyle w:val="Sansinterligne"/>
              <w:rPr>
                <w:rFonts w:ascii="Jokerman" w:hAnsi="Jokerman"/>
                <w:bCs/>
                <w:smallCaps/>
                <w:sz w:val="28"/>
              </w:rPr>
            </w:pPr>
            <w:r w:rsidRPr="001C149E">
              <w:rPr>
                <w:rFonts w:ascii="Jokerman" w:hAnsi="Jokerman"/>
                <w:bCs/>
                <w:smallCaps/>
                <w:sz w:val="28"/>
              </w:rPr>
              <w:t xml:space="preserve">    </w:t>
            </w:r>
            <w:r w:rsidRPr="001C149E">
              <w:rPr>
                <w:rFonts w:ascii="Jokerman" w:hAnsi="Jokerman"/>
                <w:bCs/>
                <w:smallCaps/>
                <w:sz w:val="24"/>
              </w:rPr>
              <w:t>Fiche D’Exercices N°1 : Fractions décimales et Nombres décimaux</w:t>
            </w:r>
          </w:p>
        </w:tc>
      </w:tr>
    </w:tbl>
    <w:p w:rsidR="00BB7857" w:rsidRPr="008A0F47" w:rsidRDefault="00BB7857" w:rsidP="00BB7857">
      <w:pPr>
        <w:pStyle w:val="Sansinterligne"/>
        <w:rPr>
          <w:rFonts w:ascii="Comic Sans MS" w:eastAsiaTheme="minorEastAsia" w:hAnsi="Comic Sans MS"/>
          <w:sz w:val="28"/>
        </w:rPr>
      </w:pPr>
    </w:p>
    <w:p w:rsidR="00BB7857" w:rsidRPr="008A0F47" w:rsidRDefault="00BB7857" w:rsidP="00BB7857">
      <w:pPr>
        <w:pStyle w:val="Sansinterligne"/>
        <w:rPr>
          <w:rFonts w:ascii="Comic Sans MS" w:hAnsi="Comic Sans MS"/>
          <w:b/>
          <w:sz w:val="28"/>
          <w:u w:val="single"/>
        </w:rPr>
      </w:pPr>
      <w:r w:rsidRPr="008A0F47">
        <w:rPr>
          <w:rFonts w:ascii="Comic Sans MS" w:hAnsi="Comic Sans MS"/>
          <w:b/>
          <w:sz w:val="28"/>
          <w:u w:val="single"/>
        </w:rPr>
        <w:t>Exercice 1</w:t>
      </w:r>
    </w:p>
    <w:p w:rsidR="00BB7857" w:rsidRPr="008A0F47" w:rsidRDefault="00BB7857" w:rsidP="00BB7857">
      <w:pPr>
        <w:pStyle w:val="Sansinterligne"/>
        <w:rPr>
          <w:rFonts w:ascii="Comic Sans MS" w:eastAsiaTheme="minorEastAsia" w:hAnsi="Comic Sans MS"/>
          <w:sz w:val="28"/>
        </w:rPr>
      </w:pPr>
      <w:r w:rsidRPr="008A0F47">
        <w:rPr>
          <w:rFonts w:ascii="Comic Sans MS" w:eastAsiaTheme="minorEastAsia" w:hAnsi="Comic Sans MS"/>
          <w:sz w:val="28"/>
        </w:rPr>
        <w:t>On considère la liste de nombres suivante :</w:t>
      </w:r>
    </w:p>
    <w:p w:rsidR="00BB7857" w:rsidRPr="008A0F47" w:rsidRDefault="003652F6" w:rsidP="00BB7857">
      <w:pPr>
        <w:pStyle w:val="Sansinterligne"/>
        <w:rPr>
          <w:rFonts w:ascii="Comic Sans MS" w:hAnsi="Comic Sans MS"/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</w:rPr>
            <m:t xml:space="preserve">   ;  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93</m:t>
              </m:r>
            </m:num>
            <m:den>
              <m:r>
                <w:rPr>
                  <w:rFonts w:ascii="Cambria Math" w:hAnsi="Cambria Math"/>
                  <w:sz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</w:rPr>
            <m:t xml:space="preserve">   ;  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93</m:t>
              </m:r>
            </m:num>
            <m:den>
              <m:r>
                <w:rPr>
                  <w:rFonts w:ascii="Cambria Math" w:hAnsi="Cambria Math"/>
                  <w:sz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</w:rPr>
            <m:t xml:space="preserve">   ;  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62</m:t>
              </m:r>
            </m:num>
            <m:den>
              <m:r>
                <w:rPr>
                  <w:rFonts w:ascii="Cambria Math" w:hAnsi="Cambria Math"/>
                  <w:sz w:val="28"/>
                </w:rPr>
                <m:t>1 000</m:t>
              </m:r>
            </m:den>
          </m:f>
          <m:r>
            <w:rPr>
              <w:rFonts w:ascii="Cambria Math" w:hAnsi="Cambria Math"/>
              <w:sz w:val="28"/>
            </w:rPr>
            <m:t xml:space="preserve">   ;  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421</m:t>
              </m:r>
            </m:num>
            <m:den>
              <m:r>
                <w:rPr>
                  <w:rFonts w:ascii="Cambria Math" w:hAnsi="Cambria Math"/>
                  <w:sz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</w:rPr>
            <m:t xml:space="preserve">   ;  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72</m:t>
              </m:r>
            </m:num>
            <m:den>
              <m:r>
                <w:rPr>
                  <w:rFonts w:ascii="Cambria Math" w:hAnsi="Cambria Math"/>
                  <w:sz w:val="28"/>
                </w:rPr>
                <m:t>90</m:t>
              </m:r>
            </m:den>
          </m:f>
          <m:r>
            <w:rPr>
              <w:rFonts w:ascii="Cambria Math" w:hAnsi="Cambria Math"/>
              <w:sz w:val="28"/>
            </w:rPr>
            <m:t xml:space="preserve">   ;  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7 459</m:t>
              </m:r>
            </m:num>
            <m:den>
              <m:r>
                <w:rPr>
                  <w:rFonts w:ascii="Cambria Math" w:hAnsi="Cambria Math"/>
                  <w:sz w:val="28"/>
                </w:rPr>
                <m:t>100 000</m:t>
              </m:r>
            </m:den>
          </m:f>
          <m:r>
            <w:rPr>
              <w:rFonts w:ascii="Cambria Math" w:hAnsi="Cambria Math"/>
              <w:sz w:val="28"/>
            </w:rPr>
            <m:t xml:space="preserve">   ;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680</m:t>
              </m:r>
            </m:num>
            <m:den>
              <m:r>
                <w:rPr>
                  <w:rFonts w:ascii="Cambria Math" w:hAnsi="Cambria Math"/>
                  <w:sz w:val="28"/>
                </w:rPr>
                <m:t>1 003</m:t>
              </m:r>
            </m:den>
          </m:f>
          <m:r>
            <w:rPr>
              <w:rFonts w:ascii="Cambria Math" w:hAnsi="Cambria Math"/>
              <w:sz w:val="28"/>
            </w:rPr>
            <m:t xml:space="preserve">   ;  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72</m:t>
              </m:r>
            </m:num>
            <m:den>
              <m:r>
                <w:rPr>
                  <w:rFonts w:ascii="Cambria Math" w:hAnsi="Cambria Math"/>
                  <w:sz w:val="28"/>
                </w:rPr>
                <m:t>10</m:t>
              </m:r>
            </m:den>
          </m:f>
        </m:oMath>
      </m:oMathPara>
    </w:p>
    <w:p w:rsidR="00BB7857" w:rsidRPr="008A0F47" w:rsidRDefault="00BB7857" w:rsidP="00BB7857">
      <w:pPr>
        <w:pStyle w:val="Sansinterligne"/>
        <w:rPr>
          <w:rFonts w:ascii="Comic Sans MS" w:hAnsi="Comic Sans MS"/>
          <w:b/>
          <w:sz w:val="28"/>
          <w:u w:val="single"/>
        </w:rPr>
      </w:pPr>
    </w:p>
    <w:p w:rsidR="00BB7857" w:rsidRPr="008A0F47" w:rsidRDefault="00BB7857" w:rsidP="00BB7857">
      <w:pPr>
        <w:pStyle w:val="Sansinterligne"/>
        <w:numPr>
          <w:ilvl w:val="0"/>
          <w:numId w:val="1"/>
        </w:numPr>
        <w:rPr>
          <w:rFonts w:ascii="Comic Sans MS" w:hAnsi="Comic Sans MS"/>
          <w:sz w:val="28"/>
        </w:rPr>
      </w:pPr>
      <w:r w:rsidRPr="008A0F47">
        <w:rPr>
          <w:rFonts w:ascii="Comic Sans MS" w:hAnsi="Comic Sans MS"/>
          <w:sz w:val="28"/>
        </w:rPr>
        <w:t>Parmi ces nombres, quelles sont les fractions décimales ? Justifier votre réponse.</w:t>
      </w:r>
    </w:p>
    <w:p w:rsidR="00BB7857" w:rsidRPr="008A0F47" w:rsidRDefault="00BB7857" w:rsidP="00BB7857">
      <w:pPr>
        <w:pStyle w:val="Sansinterligne"/>
        <w:numPr>
          <w:ilvl w:val="0"/>
          <w:numId w:val="1"/>
        </w:numPr>
        <w:rPr>
          <w:rFonts w:ascii="Comic Sans MS" w:hAnsi="Comic Sans MS"/>
          <w:b/>
          <w:sz w:val="28"/>
          <w:u w:val="single"/>
        </w:rPr>
      </w:pPr>
      <w:r w:rsidRPr="008A0F47">
        <w:rPr>
          <w:rFonts w:ascii="Comic Sans MS" w:hAnsi="Comic Sans MS"/>
          <w:sz w:val="28"/>
        </w:rPr>
        <w:t xml:space="preserve">Montrer que l’on peut transformer les fractions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93</m:t>
            </m:r>
          </m:num>
          <m:den>
            <m:r>
              <w:rPr>
                <w:rFonts w:ascii="Cambria Math" w:hAnsi="Cambria Math"/>
                <w:sz w:val="36"/>
              </w:rPr>
              <m:t>20</m:t>
            </m:r>
          </m:den>
        </m:f>
      </m:oMath>
      <w:r w:rsidRPr="008A0F47">
        <w:rPr>
          <w:rFonts w:ascii="Comic Sans MS" w:eastAsiaTheme="minorEastAsia" w:hAnsi="Comic Sans MS"/>
          <w:sz w:val="28"/>
        </w:rPr>
        <w:t xml:space="preserve"> et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421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5</m:t>
            </m:r>
          </m:den>
        </m:f>
      </m:oMath>
      <w:r w:rsidRPr="008A0F47">
        <w:rPr>
          <w:rFonts w:ascii="Comic Sans MS" w:eastAsiaTheme="minorEastAsia" w:hAnsi="Comic Sans MS"/>
          <w:sz w:val="36"/>
        </w:rPr>
        <w:t xml:space="preserve"> </w:t>
      </w:r>
      <w:r w:rsidRPr="008A0F47">
        <w:rPr>
          <w:rFonts w:ascii="Comic Sans MS" w:eastAsiaTheme="minorEastAsia" w:hAnsi="Comic Sans MS"/>
          <w:sz w:val="28"/>
        </w:rPr>
        <w:t>pour les écrire sous forme de fractions décimales.</w:t>
      </w:r>
    </w:p>
    <w:p w:rsidR="00BB7857" w:rsidRPr="008A0F47" w:rsidRDefault="00BB7857" w:rsidP="00BB7857">
      <w:pPr>
        <w:pStyle w:val="Sansinterligne"/>
        <w:numPr>
          <w:ilvl w:val="0"/>
          <w:numId w:val="1"/>
        </w:numPr>
        <w:rPr>
          <w:rFonts w:ascii="Comic Sans MS" w:hAnsi="Comic Sans MS"/>
          <w:b/>
          <w:sz w:val="28"/>
          <w:u w:val="single"/>
        </w:rPr>
      </w:pPr>
      <w:r w:rsidRPr="008A0F47">
        <w:rPr>
          <w:rFonts w:ascii="Comic Sans MS" w:eastAsiaTheme="minorEastAsia" w:hAnsi="Comic Sans MS"/>
          <w:sz w:val="28"/>
        </w:rPr>
        <w:t>Quels sont alors les deux seuls nombres qui ne sont pas des nombres décimaux dans cette liste de nombres ?</w:t>
      </w:r>
    </w:p>
    <w:p w:rsidR="00BB7857" w:rsidRPr="008A0F47" w:rsidRDefault="00BB7857" w:rsidP="00BB7857">
      <w:pPr>
        <w:pStyle w:val="Sansinterligne"/>
        <w:ind w:left="720"/>
        <w:rPr>
          <w:rFonts w:ascii="Comic Sans MS" w:hAnsi="Comic Sans MS"/>
          <w:b/>
          <w:sz w:val="28"/>
          <w:u w:val="single"/>
        </w:rPr>
      </w:pPr>
    </w:p>
    <w:p w:rsidR="00BB7857" w:rsidRPr="008A0F47" w:rsidRDefault="00BB7857" w:rsidP="00BB7857">
      <w:pPr>
        <w:pStyle w:val="Sansinterligne"/>
        <w:ind w:left="720"/>
        <w:rPr>
          <w:rFonts w:ascii="Comic Sans MS" w:hAnsi="Comic Sans MS"/>
          <w:b/>
          <w:sz w:val="28"/>
          <w:u w:val="single"/>
        </w:rPr>
      </w:pPr>
    </w:p>
    <w:p w:rsidR="00BB7857" w:rsidRPr="008A0F47" w:rsidRDefault="00BB7857" w:rsidP="00BB7857">
      <w:pPr>
        <w:pStyle w:val="Sansinterligne"/>
        <w:rPr>
          <w:rFonts w:ascii="Comic Sans MS" w:hAnsi="Comic Sans MS"/>
          <w:b/>
          <w:sz w:val="28"/>
          <w:u w:val="single"/>
        </w:rPr>
      </w:pPr>
      <w:r w:rsidRPr="008A0F47">
        <w:rPr>
          <w:rFonts w:ascii="Comic Sans MS" w:hAnsi="Comic Sans MS"/>
          <w:b/>
          <w:sz w:val="28"/>
          <w:u w:val="single"/>
        </w:rPr>
        <w:t>Exercice 2</w:t>
      </w:r>
    </w:p>
    <w:p w:rsidR="00BB7857" w:rsidRPr="008A0F47" w:rsidRDefault="00BB7857" w:rsidP="00BB7857">
      <w:pPr>
        <w:pStyle w:val="Sansinterligne"/>
        <w:rPr>
          <w:rFonts w:ascii="Comic Sans MS" w:eastAsiaTheme="minorEastAsia" w:hAnsi="Comic Sans MS"/>
          <w:sz w:val="36"/>
        </w:rPr>
      </w:pPr>
      <w:r w:rsidRPr="008A0F47">
        <w:rPr>
          <w:rFonts w:ascii="Comic Sans MS" w:hAnsi="Comic Sans MS"/>
          <w:sz w:val="28"/>
        </w:rPr>
        <w:t>Voici une liste de nombres :</w:t>
      </w:r>
      <w:r w:rsidRPr="008A0F47">
        <w:rPr>
          <w:rFonts w:ascii="Comic Sans MS" w:hAnsi="Comic Sans MS"/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</w:rPr>
              <m:t>5</m:t>
            </m:r>
          </m:den>
        </m:f>
        <m:r>
          <w:rPr>
            <w:rFonts w:ascii="Cambria Math" w:hAnsi="Cambria Math"/>
            <w:sz w:val="36"/>
          </w:rPr>
          <m:t xml:space="preserve">   ;  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</w:rPr>
              <m:t>4</m:t>
            </m:r>
          </m:den>
        </m:f>
        <m:r>
          <w:rPr>
            <w:rFonts w:ascii="Cambria Math" w:hAnsi="Cambria Math"/>
            <w:sz w:val="36"/>
          </w:rPr>
          <m:t xml:space="preserve">   ;  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</w:rPr>
              <m:t>3</m:t>
            </m:r>
          </m:den>
        </m:f>
        <m:r>
          <w:rPr>
            <w:rFonts w:ascii="Cambria Math" w:hAnsi="Cambria Math"/>
            <w:sz w:val="36"/>
          </w:rPr>
          <m:t xml:space="preserve">   ;  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11</m:t>
            </m:r>
          </m:num>
          <m:den>
            <m:r>
              <w:rPr>
                <w:rFonts w:ascii="Cambria Math" w:hAnsi="Cambria Math"/>
                <w:sz w:val="36"/>
              </w:rPr>
              <m:t>15</m:t>
            </m:r>
          </m:den>
        </m:f>
        <m:r>
          <w:rPr>
            <w:rFonts w:ascii="Cambria Math" w:hAnsi="Cambria Math"/>
            <w:sz w:val="36"/>
          </w:rPr>
          <m:t xml:space="preserve">   ;  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</w:rPr>
              <m:t>8</m:t>
            </m:r>
          </m:den>
        </m:f>
        <m:r>
          <w:rPr>
            <w:rFonts w:ascii="Cambria Math" w:hAnsi="Cambria Math"/>
            <w:sz w:val="36"/>
          </w:rPr>
          <m:t xml:space="preserve">   ;  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11</m:t>
            </m:r>
          </m:num>
          <m:den>
            <m:r>
              <w:rPr>
                <w:rFonts w:ascii="Cambria Math" w:hAnsi="Cambria Math"/>
                <w:sz w:val="36"/>
              </w:rPr>
              <m:t>25</m:t>
            </m:r>
          </m:den>
        </m:f>
      </m:oMath>
    </w:p>
    <w:p w:rsidR="00BB7857" w:rsidRPr="008A0F47" w:rsidRDefault="00BB7857" w:rsidP="00BB7857">
      <w:pPr>
        <w:pStyle w:val="Sansinterligne"/>
        <w:rPr>
          <w:rFonts w:ascii="Comic Sans MS" w:hAnsi="Comic Sans MS"/>
          <w:sz w:val="28"/>
        </w:rPr>
      </w:pPr>
    </w:p>
    <w:p w:rsidR="00BB7857" w:rsidRPr="008A0F47" w:rsidRDefault="00BB7857" w:rsidP="00BB7857">
      <w:pPr>
        <w:pStyle w:val="Sansinterligne"/>
        <w:numPr>
          <w:ilvl w:val="0"/>
          <w:numId w:val="2"/>
        </w:numPr>
        <w:rPr>
          <w:rFonts w:ascii="Comic Sans MS" w:hAnsi="Comic Sans MS"/>
          <w:sz w:val="28"/>
        </w:rPr>
      </w:pPr>
      <w:r w:rsidRPr="008A0F47">
        <w:rPr>
          <w:rFonts w:ascii="Comic Sans MS" w:hAnsi="Comic Sans MS"/>
          <w:sz w:val="28"/>
        </w:rPr>
        <w:t>Y a –t-il des fractions décimales dans cette liste ? Justifier votre réponse.</w:t>
      </w:r>
    </w:p>
    <w:p w:rsidR="00BB7857" w:rsidRPr="008A0F47" w:rsidRDefault="00BB7857" w:rsidP="00BB7857">
      <w:pPr>
        <w:pStyle w:val="Sansinterligne"/>
        <w:numPr>
          <w:ilvl w:val="0"/>
          <w:numId w:val="2"/>
        </w:numPr>
        <w:rPr>
          <w:rFonts w:ascii="Comic Sans MS" w:hAnsi="Comic Sans MS"/>
          <w:sz w:val="28"/>
        </w:rPr>
      </w:pPr>
      <w:r w:rsidRPr="008A0F47">
        <w:rPr>
          <w:rFonts w:ascii="Comic Sans MS" w:hAnsi="Comic Sans MS"/>
          <w:sz w:val="28"/>
        </w:rPr>
        <w:t>Tra</w:t>
      </w:r>
      <w:r w:rsidR="008076F7">
        <w:rPr>
          <w:rFonts w:ascii="Comic Sans MS" w:hAnsi="Comic Sans MS"/>
          <w:sz w:val="28"/>
        </w:rPr>
        <w:t>nsformer</w:t>
      </w:r>
      <w:r w:rsidRPr="008A0F47">
        <w:rPr>
          <w:rFonts w:ascii="Comic Sans MS" w:hAnsi="Comic Sans MS"/>
          <w:sz w:val="28"/>
        </w:rPr>
        <w:t xml:space="preserve"> </w:t>
      </w:r>
      <w:r w:rsidR="008076F7">
        <w:rPr>
          <w:rFonts w:ascii="Comic Sans MS" w:hAnsi="Comic Sans MS"/>
          <w:sz w:val="28"/>
        </w:rPr>
        <w:t>l</w:t>
      </w:r>
      <w:r w:rsidRPr="008A0F47">
        <w:rPr>
          <w:rFonts w:ascii="Comic Sans MS" w:hAnsi="Comic Sans MS"/>
          <w:sz w:val="28"/>
        </w:rPr>
        <w:t xml:space="preserve">es fractions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</w:rPr>
              <m:t>5</m:t>
            </m:r>
          </m:den>
        </m:f>
        <m:r>
          <w:rPr>
            <w:rFonts w:ascii="Cambria Math" w:hAnsi="Cambria Math"/>
            <w:sz w:val="36"/>
          </w:rPr>
          <m:t xml:space="preserve">   ;  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</w:rPr>
              <m:t>4</m:t>
            </m:r>
          </m:den>
        </m:f>
        <m:r>
          <w:rPr>
            <w:rFonts w:ascii="Cambria Math" w:hAnsi="Cambria Math"/>
            <w:sz w:val="36"/>
          </w:rPr>
          <m:t xml:space="preserve">   ;  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</w:rPr>
              <m:t>8</m:t>
            </m:r>
          </m:den>
        </m:f>
        <m:r>
          <w:rPr>
            <w:rFonts w:ascii="Cambria Math" w:hAnsi="Cambria Math"/>
            <w:sz w:val="36"/>
          </w:rPr>
          <m:t xml:space="preserve">   ;  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11</m:t>
            </m:r>
          </m:num>
          <m:den>
            <m:r>
              <w:rPr>
                <w:rFonts w:ascii="Cambria Math" w:hAnsi="Cambria Math"/>
                <w:sz w:val="36"/>
              </w:rPr>
              <m:t>25</m:t>
            </m:r>
          </m:den>
        </m:f>
      </m:oMath>
      <w:r w:rsidR="008076F7">
        <w:rPr>
          <w:rFonts w:ascii="Comic Sans MS" w:eastAsiaTheme="minorEastAsia" w:hAnsi="Comic Sans MS"/>
          <w:sz w:val="36"/>
        </w:rPr>
        <w:t xml:space="preserve">  </w:t>
      </w:r>
      <w:r w:rsidRPr="008A0F47">
        <w:rPr>
          <w:rFonts w:ascii="Comic Sans MS" w:hAnsi="Comic Sans MS"/>
          <w:sz w:val="28"/>
        </w:rPr>
        <w:t>pour les écrire sous forme de fractions décimales.</w:t>
      </w:r>
    </w:p>
    <w:p w:rsidR="00BB7857" w:rsidRPr="008A0F47" w:rsidRDefault="00BB7857" w:rsidP="00BB7857">
      <w:pPr>
        <w:pStyle w:val="Sansinterligne"/>
        <w:numPr>
          <w:ilvl w:val="0"/>
          <w:numId w:val="2"/>
        </w:numPr>
        <w:rPr>
          <w:rFonts w:ascii="Comic Sans MS" w:hAnsi="Comic Sans MS"/>
          <w:sz w:val="28"/>
        </w:rPr>
      </w:pPr>
      <w:r w:rsidRPr="008A0F47">
        <w:rPr>
          <w:rFonts w:ascii="Comic Sans MS" w:hAnsi="Comic Sans MS"/>
          <w:sz w:val="28"/>
        </w:rPr>
        <w:t xml:space="preserve">Quels sont </w:t>
      </w:r>
      <w:r w:rsidR="008076F7">
        <w:rPr>
          <w:rFonts w:ascii="Comic Sans MS" w:hAnsi="Comic Sans MS"/>
          <w:sz w:val="28"/>
        </w:rPr>
        <w:t xml:space="preserve">alors </w:t>
      </w:r>
      <w:r w:rsidRPr="008A0F47">
        <w:rPr>
          <w:rFonts w:ascii="Comic Sans MS" w:hAnsi="Comic Sans MS"/>
          <w:sz w:val="28"/>
        </w:rPr>
        <w:t>les nombres</w:t>
      </w:r>
      <w:r w:rsidR="008076F7">
        <w:rPr>
          <w:rFonts w:ascii="Comic Sans MS" w:hAnsi="Comic Sans MS"/>
          <w:sz w:val="28"/>
        </w:rPr>
        <w:t xml:space="preserve"> qui ne sont pas des nombres décimaux </w:t>
      </w:r>
      <w:r w:rsidRPr="008A0F47">
        <w:rPr>
          <w:rFonts w:ascii="Comic Sans MS" w:hAnsi="Comic Sans MS"/>
          <w:sz w:val="28"/>
        </w:rPr>
        <w:t>d</w:t>
      </w:r>
      <w:r w:rsidR="008076F7">
        <w:rPr>
          <w:rFonts w:ascii="Comic Sans MS" w:hAnsi="Comic Sans MS"/>
          <w:sz w:val="28"/>
        </w:rPr>
        <w:t>ans</w:t>
      </w:r>
      <w:r w:rsidRPr="008A0F47">
        <w:rPr>
          <w:rFonts w:ascii="Comic Sans MS" w:hAnsi="Comic Sans MS"/>
          <w:sz w:val="28"/>
        </w:rPr>
        <w:t xml:space="preserve"> cette liste de nombres ? Justifier votre réponse.</w:t>
      </w:r>
    </w:p>
    <w:p w:rsidR="00BB7857" w:rsidRPr="008A0F47" w:rsidRDefault="00BB7857" w:rsidP="00BB7857">
      <w:pPr>
        <w:pStyle w:val="Sansinterligne"/>
        <w:ind w:left="720"/>
        <w:rPr>
          <w:rFonts w:ascii="Comic Sans MS" w:hAnsi="Comic Sans MS"/>
          <w:sz w:val="28"/>
        </w:rPr>
      </w:pPr>
    </w:p>
    <w:p w:rsidR="00BB7857" w:rsidRPr="008A0F47" w:rsidRDefault="00BB7857" w:rsidP="00BB7857">
      <w:pPr>
        <w:pStyle w:val="Sansinterligne"/>
        <w:ind w:left="720"/>
        <w:rPr>
          <w:rFonts w:ascii="Comic Sans MS" w:hAnsi="Comic Sans MS"/>
          <w:sz w:val="28"/>
        </w:rPr>
      </w:pPr>
    </w:p>
    <w:p w:rsidR="00BB7857" w:rsidRPr="008A0F47" w:rsidRDefault="00BB7857" w:rsidP="00BB7857">
      <w:pPr>
        <w:pStyle w:val="Sansinterligne"/>
        <w:rPr>
          <w:rFonts w:ascii="Comic Sans MS" w:hAnsi="Comic Sans MS"/>
          <w:b/>
          <w:sz w:val="28"/>
          <w:u w:val="single"/>
        </w:rPr>
      </w:pPr>
      <w:r w:rsidRPr="008A0F47">
        <w:rPr>
          <w:rFonts w:ascii="Comic Sans MS" w:hAnsi="Comic Sans MS"/>
          <w:b/>
          <w:sz w:val="28"/>
          <w:u w:val="single"/>
        </w:rPr>
        <w:t>Exercice 3</w:t>
      </w:r>
    </w:p>
    <w:p w:rsidR="00BB7857" w:rsidRDefault="00BB7857" w:rsidP="00BB7857">
      <w:pPr>
        <w:pStyle w:val="Sansinterligne"/>
        <w:rPr>
          <w:rFonts w:ascii="Comic Sans MS" w:hAnsi="Comic Sans MS"/>
          <w:sz w:val="28"/>
        </w:rPr>
      </w:pPr>
      <w:r w:rsidRPr="008A0F47">
        <w:rPr>
          <w:rFonts w:ascii="Comic Sans MS" w:hAnsi="Comic Sans MS"/>
          <w:sz w:val="28"/>
        </w:rPr>
        <w:t>Retrouver les nombres décimaux parmi les nombres suivants</w:t>
      </w:r>
      <w:r>
        <w:rPr>
          <w:rFonts w:ascii="Comic Sans MS" w:hAnsi="Comic Sans MS"/>
          <w:sz w:val="28"/>
        </w:rPr>
        <w:t> :</w:t>
      </w:r>
    </w:p>
    <w:p w:rsidR="00BB7857" w:rsidRPr="008A0F47" w:rsidRDefault="00BB7857" w:rsidP="00BB7857">
      <w:pPr>
        <w:pStyle w:val="Sansinterligne"/>
        <w:rPr>
          <w:rFonts w:ascii="Comic Sans MS" w:hAnsi="Comic Sans MS"/>
          <w:i/>
          <w:sz w:val="28"/>
        </w:rPr>
      </w:pPr>
      <w:r w:rsidRPr="008A0F47">
        <w:rPr>
          <w:rFonts w:ascii="Comic Sans MS" w:hAnsi="Comic Sans MS"/>
          <w:i/>
          <w:sz w:val="28"/>
        </w:rPr>
        <w:t>N’oubliez pas de justifier votre réponse !</w:t>
      </w:r>
    </w:p>
    <w:p w:rsidR="00BB7857" w:rsidRPr="008A0F47" w:rsidRDefault="003652F6" w:rsidP="00BB7857">
      <w:pPr>
        <w:pStyle w:val="Sansinterligne"/>
        <w:rPr>
          <w:rFonts w:ascii="Comic Sans MS" w:hAnsi="Comic Sans MS"/>
          <w:sz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</w:rPr>
                <m:t>9</m:t>
              </m:r>
            </m:den>
          </m:f>
          <m:r>
            <w:rPr>
              <w:rFonts w:ascii="Cambria Math" w:hAnsi="Cambria Math"/>
              <w:sz w:val="32"/>
            </w:rPr>
            <m:t xml:space="preserve">   ;  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7</m:t>
              </m:r>
            </m:num>
            <m:den>
              <m:r>
                <w:rPr>
                  <w:rFonts w:ascii="Cambria Math" w:hAnsi="Cambria Math"/>
                  <w:sz w:val="32"/>
                </w:rPr>
                <m:t>4</m:t>
              </m:r>
            </m:den>
          </m:f>
          <m:r>
            <w:rPr>
              <w:rFonts w:ascii="Cambria Math" w:hAnsi="Cambria Math"/>
              <w:sz w:val="32"/>
            </w:rPr>
            <m:t xml:space="preserve">   ;  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12</m:t>
              </m:r>
            </m:num>
            <m:den>
              <m:r>
                <w:rPr>
                  <w:rFonts w:ascii="Cambria Math" w:hAnsi="Cambria Math"/>
                  <w:sz w:val="32"/>
                </w:rPr>
                <m:t>125</m:t>
              </m:r>
            </m:den>
          </m:f>
          <m:r>
            <w:rPr>
              <w:rFonts w:ascii="Cambria Math" w:hAnsi="Cambria Math"/>
              <w:sz w:val="32"/>
            </w:rPr>
            <m:t xml:space="preserve">   ;  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8</m:t>
              </m:r>
            </m:num>
            <m:den>
              <m:r>
                <w:rPr>
                  <w:rFonts w:ascii="Cambria Math" w:hAnsi="Cambria Math"/>
                  <w:sz w:val="32"/>
                </w:rPr>
                <m:t>15</m:t>
              </m:r>
            </m:den>
          </m:f>
          <m:r>
            <w:rPr>
              <w:rFonts w:ascii="Cambria Math" w:hAnsi="Cambria Math"/>
              <w:sz w:val="32"/>
            </w:rPr>
            <m:t xml:space="preserve">   ;  9,2   ;   π   ;  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27</m:t>
              </m:r>
            </m:num>
            <m:den>
              <m:r>
                <w:rPr>
                  <w:rFonts w:ascii="Cambria Math" w:hAnsi="Cambria Math"/>
                  <w:sz w:val="32"/>
                </w:rPr>
                <m:t>125</m:t>
              </m:r>
            </m:den>
          </m:f>
          <m:r>
            <w:rPr>
              <w:rFonts w:ascii="Cambria Math" w:hAnsi="Cambria Math"/>
              <w:sz w:val="32"/>
            </w:rPr>
            <m:t xml:space="preserve">   ;  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13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</m:oMath>
      </m:oMathPara>
    </w:p>
    <w:p w:rsidR="00BB7857" w:rsidRPr="008A0F47" w:rsidRDefault="00BB7857" w:rsidP="00BB7857">
      <w:pPr>
        <w:pStyle w:val="Sansinterligne"/>
        <w:rPr>
          <w:rFonts w:ascii="Comic Sans MS" w:hAnsi="Comic Sans MS"/>
          <w:b/>
          <w:sz w:val="28"/>
          <w:u w:val="single"/>
        </w:rPr>
      </w:pPr>
    </w:p>
    <w:p w:rsidR="00BB7857" w:rsidRPr="008A0F47" w:rsidRDefault="00BB7857" w:rsidP="00BB7857">
      <w:pPr>
        <w:pStyle w:val="Sansinterligne"/>
        <w:rPr>
          <w:rFonts w:ascii="Comic Sans MS" w:hAnsi="Comic Sans MS"/>
          <w:b/>
          <w:sz w:val="28"/>
          <w:u w:val="single"/>
        </w:rPr>
      </w:pPr>
    </w:p>
    <w:p w:rsidR="00BB7857" w:rsidRPr="008A0F47" w:rsidRDefault="00BB7857" w:rsidP="00BB7857">
      <w:pPr>
        <w:pStyle w:val="Sansinterligne"/>
        <w:rPr>
          <w:rFonts w:ascii="Comic Sans MS" w:hAnsi="Comic Sans MS"/>
          <w:b/>
          <w:sz w:val="28"/>
          <w:u w:val="single"/>
        </w:rPr>
      </w:pPr>
      <w:r w:rsidRPr="008A0F47">
        <w:rPr>
          <w:rFonts w:ascii="Comic Sans MS" w:hAnsi="Comic Sans MS"/>
          <w:b/>
          <w:sz w:val="28"/>
          <w:u w:val="single"/>
        </w:rPr>
        <w:t>Exercice 4</w:t>
      </w:r>
    </w:p>
    <w:p w:rsidR="00BB7857" w:rsidRPr="008A0F47" w:rsidRDefault="00BB7857" w:rsidP="00BB7857">
      <w:pPr>
        <w:pStyle w:val="Sansinterligne"/>
        <w:rPr>
          <w:rFonts w:ascii="Comic Sans MS" w:hAnsi="Comic Sans MS"/>
          <w:sz w:val="28"/>
        </w:rPr>
      </w:pPr>
      <w:r w:rsidRPr="008A0F47">
        <w:rPr>
          <w:rFonts w:ascii="Comic Sans MS" w:hAnsi="Comic Sans MS"/>
          <w:sz w:val="28"/>
        </w:rPr>
        <w:t xml:space="preserve">Chercher l’intrus parmi les nombres suivants : </w:t>
      </w:r>
    </w:p>
    <w:p w:rsidR="00BB7857" w:rsidRPr="008A0F47" w:rsidRDefault="003652F6" w:rsidP="00BB7857">
      <w:pPr>
        <w:pStyle w:val="Sansinterligne"/>
        <w:rPr>
          <w:rFonts w:ascii="Comic Sans MS" w:eastAsiaTheme="minorEastAsia" w:hAnsi="Comic Sans MS"/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24</m:t>
              </m:r>
            </m:num>
            <m:den>
              <m:r>
                <w:rPr>
                  <w:rFonts w:ascii="Cambria Math" w:hAnsi="Cambria Math"/>
                  <w:sz w:val="32"/>
                </w:rPr>
                <m:t>100</m:t>
              </m:r>
            </m:den>
          </m:f>
          <m:r>
            <w:rPr>
              <w:rFonts w:ascii="Cambria Math" w:hAnsi="Cambria Math"/>
              <w:sz w:val="32"/>
            </w:rPr>
            <m:t xml:space="preserve">   ;   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421</m:t>
              </m:r>
            </m:num>
            <m:den>
              <m:r>
                <w:rPr>
                  <w:rFonts w:ascii="Cambria Math" w:hAnsi="Cambria Math"/>
                  <w:sz w:val="32"/>
                </w:rPr>
                <m:t>5</m:t>
              </m:r>
            </m:den>
          </m:f>
          <m:r>
            <w:rPr>
              <w:rFonts w:ascii="Cambria Math" w:hAnsi="Cambria Math"/>
              <w:sz w:val="32"/>
            </w:rPr>
            <m:t xml:space="preserve">   ;   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93</m:t>
              </m:r>
            </m:num>
            <m:den>
              <m:r>
                <w:rPr>
                  <w:rFonts w:ascii="Cambria Math" w:hAnsi="Cambria Math"/>
                  <w:sz w:val="32"/>
                </w:rPr>
                <m:t>20</m:t>
              </m:r>
            </m:den>
          </m:f>
          <m:r>
            <w:rPr>
              <w:rFonts w:ascii="Cambria Math" w:hAnsi="Cambria Math"/>
              <w:sz w:val="32"/>
            </w:rPr>
            <m:t xml:space="preserve">   ;   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72</m:t>
              </m:r>
            </m:num>
            <m:den>
              <m:r>
                <w:rPr>
                  <w:rFonts w:ascii="Cambria Math" w:hAnsi="Cambria Math"/>
                  <w:sz w:val="32"/>
                </w:rPr>
                <m:t>40</m:t>
              </m:r>
            </m:den>
          </m:f>
          <m:r>
            <w:rPr>
              <w:rFonts w:ascii="Cambria Math" w:hAnsi="Cambria Math"/>
              <w:sz w:val="32"/>
            </w:rPr>
            <m:t xml:space="preserve">   ;   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13</m:t>
              </m:r>
            </m:num>
            <m:den>
              <m:r>
                <w:rPr>
                  <w:rFonts w:ascii="Cambria Math" w:hAnsi="Cambria Math"/>
                  <w:sz w:val="32"/>
                </w:rPr>
                <m:t>50</m:t>
              </m:r>
            </m:den>
          </m:f>
          <m:r>
            <w:rPr>
              <w:rFonts w:ascii="Cambria Math" w:hAnsi="Cambria Math"/>
              <w:sz w:val="32"/>
            </w:rPr>
            <m:t xml:space="preserve">   ;   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7</m:t>
              </m:r>
            </m:num>
            <m:den>
              <m:r>
                <w:rPr>
                  <w:rFonts w:ascii="Cambria Math" w:hAnsi="Cambria Math"/>
                  <w:sz w:val="32"/>
                </w:rPr>
                <m:t>6</m:t>
              </m:r>
            </m:den>
          </m:f>
          <m:r>
            <w:rPr>
              <w:rFonts w:ascii="Cambria Math" w:hAnsi="Cambria Math"/>
              <w:sz w:val="32"/>
            </w:rPr>
            <m:t xml:space="preserve">   ;   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75</m:t>
              </m:r>
            </m:num>
            <m:den>
              <m:r>
                <w:rPr>
                  <w:rFonts w:ascii="Cambria Math" w:hAnsi="Cambria Math"/>
                  <w:sz w:val="32"/>
                </w:rPr>
                <m:t>1 000</m:t>
              </m:r>
            </m:den>
          </m:f>
        </m:oMath>
      </m:oMathPara>
    </w:p>
    <w:p w:rsidR="00BB7857" w:rsidRPr="00407852" w:rsidRDefault="00BB7857" w:rsidP="00FE6954">
      <w:pPr>
        <w:pStyle w:val="Sansinterligne"/>
        <w:rPr>
          <w:rFonts w:ascii="Comic Sans MS" w:eastAsiaTheme="minorEastAsia" w:hAnsi="Comic Sans MS"/>
          <w:color w:val="0070C0"/>
          <w:sz w:val="24"/>
        </w:rPr>
      </w:pPr>
    </w:p>
    <w:sectPr w:rsidR="00BB7857" w:rsidRPr="00407852" w:rsidSect="00D62250">
      <w:pgSz w:w="11906" w:h="16838"/>
      <w:pgMar w:top="567" w:right="567" w:bottom="567" w:left="567" w:header="567" w:footer="567" w:gutter="0"/>
      <w:cols w:sep="1" w:space="5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64AA"/>
    <w:multiLevelType w:val="hybridMultilevel"/>
    <w:tmpl w:val="25A8213A"/>
    <w:lvl w:ilvl="0" w:tplc="F8FCA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30BBB"/>
    <w:multiLevelType w:val="hybridMultilevel"/>
    <w:tmpl w:val="5E5088E4"/>
    <w:lvl w:ilvl="0" w:tplc="F6FCA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954"/>
    <w:rsid w:val="003652F6"/>
    <w:rsid w:val="00407852"/>
    <w:rsid w:val="008076F7"/>
    <w:rsid w:val="00976255"/>
    <w:rsid w:val="00BB7857"/>
    <w:rsid w:val="00BF4A2D"/>
    <w:rsid w:val="00D35059"/>
    <w:rsid w:val="00FB14DF"/>
    <w:rsid w:val="00FE6954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5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E695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4</cp:revision>
  <cp:lastPrinted>2017-10-30T10:38:00Z</cp:lastPrinted>
  <dcterms:created xsi:type="dcterms:W3CDTF">2017-10-30T10:27:00Z</dcterms:created>
  <dcterms:modified xsi:type="dcterms:W3CDTF">2020-01-05T16:38:00Z</dcterms:modified>
</cp:coreProperties>
</file>