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CC" w:rsidRPr="009E054A" w:rsidRDefault="00BC31CC" w:rsidP="00BC31CC">
      <w:pPr>
        <w:pStyle w:val="Sansinterligne"/>
        <w:rPr>
          <w:rFonts w:ascii="Jokerman" w:hAnsi="Jokerman"/>
          <w:color w:val="FF0000"/>
          <w:sz w:val="28"/>
        </w:rPr>
      </w:pPr>
      <w:r w:rsidRPr="009E054A">
        <w:rPr>
          <w:rFonts w:ascii="Jokerman" w:hAnsi="Jokerman"/>
          <w:color w:val="FF0000"/>
          <w:sz w:val="24"/>
        </w:rPr>
        <w:t>CHAP N</w:t>
      </w:r>
      <w:r w:rsidR="004748E7">
        <w:rPr>
          <w:rFonts w:ascii="Jokerman" w:hAnsi="Jokerman"/>
          <w:color w:val="FF0000"/>
          <w:sz w:val="24"/>
        </w:rPr>
        <w:t>3</w:t>
      </w:r>
      <w:r w:rsidRPr="009E054A">
        <w:rPr>
          <w:rFonts w:ascii="Jokerman" w:hAnsi="Jokerman"/>
          <w:color w:val="FF0000"/>
          <w:sz w:val="32"/>
        </w:rPr>
        <w:t xml:space="preserve">        </w:t>
      </w:r>
      <w:r w:rsidRPr="009E054A">
        <w:rPr>
          <w:rFonts w:ascii="Jokerman" w:hAnsi="Jokerman"/>
          <w:color w:val="FF0000"/>
          <w:sz w:val="28"/>
        </w:rPr>
        <w:t xml:space="preserve">      </w:t>
      </w:r>
      <w:r w:rsidRPr="009E054A">
        <w:rPr>
          <w:rFonts w:ascii="Jokerman" w:hAnsi="Jokerman"/>
          <w:color w:val="FF0000"/>
          <w:sz w:val="28"/>
          <w:u w:val="single"/>
        </w:rPr>
        <w:t>Nombres en écriture fractionnaire</w:t>
      </w:r>
      <w:r w:rsidR="004748E7">
        <w:rPr>
          <w:rFonts w:ascii="Jokerman" w:hAnsi="Jokerman"/>
          <w:color w:val="FF0000"/>
          <w:sz w:val="28"/>
          <w:u w:val="single"/>
        </w:rPr>
        <w:t> </w:t>
      </w:r>
      <w:r w:rsidRPr="009E054A">
        <w:rPr>
          <w:rFonts w:ascii="Jokerman" w:hAnsi="Jokerman"/>
          <w:color w:val="FF0000"/>
          <w:sz w:val="28"/>
          <w:u w:val="single"/>
        </w:rPr>
        <w:t>: proportion</w:t>
      </w:r>
    </w:p>
    <w:p w:rsidR="00BC31CC" w:rsidRDefault="00BC31CC" w:rsidP="00BC31CC">
      <w:pPr>
        <w:pStyle w:val="Sansinterligne"/>
        <w:rPr>
          <w:rFonts w:ascii="Comic Sans MS" w:hAnsi="Comic Sans MS"/>
        </w:rPr>
      </w:pPr>
    </w:p>
    <w:p w:rsidR="00BC31CC" w:rsidRDefault="00BC31CC" w:rsidP="00BC31CC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9223C9" w:rsidRPr="007108C3" w:rsidRDefault="009223C9" w:rsidP="00BC31CC">
      <w:pPr>
        <w:pStyle w:val="Sansinterligne"/>
        <w:jc w:val="center"/>
        <w:rPr>
          <w:rFonts w:ascii="Jokerman" w:hAnsi="Jokerman"/>
          <w:u w:val="double"/>
        </w:rPr>
      </w:pPr>
    </w:p>
    <w:p w:rsidR="00BC31CC" w:rsidRPr="009E054A" w:rsidRDefault="00BC31CC" w:rsidP="00BC31CC">
      <w:pPr>
        <w:numPr>
          <w:ilvl w:val="0"/>
          <w:numId w:val="1"/>
        </w:numPr>
        <w:rPr>
          <w:rFonts w:ascii="Comic Sans MS" w:hAnsi="Comic Sans MS"/>
          <w:color w:val="00B050"/>
          <w:sz w:val="22"/>
          <w:szCs w:val="28"/>
          <w:u w:val="single"/>
        </w:rPr>
      </w:pPr>
      <w:r w:rsidRPr="0012444E">
        <w:rPr>
          <w:rFonts w:ascii="Comic Sans MS" w:hAnsi="Comic Sans MS"/>
          <w:color w:val="00B050"/>
          <w:sz w:val="22"/>
          <w:szCs w:val="28"/>
          <w:u w:val="single"/>
        </w:rPr>
        <w:t>Fraction et proportion</w:t>
      </w:r>
    </w:p>
    <w:p w:rsidR="00BC31CC" w:rsidRPr="009223C9" w:rsidRDefault="009223C9" w:rsidP="00BC31C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sz w:val="22"/>
          <w:u w:val="single"/>
        </w:rPr>
        <w:t>Repérage sur une demi-droite graduée</w:t>
      </w:r>
    </w:p>
    <w:p w:rsidR="009223C9" w:rsidRPr="0012444E" w:rsidRDefault="009223C9" w:rsidP="009223C9">
      <w:pPr>
        <w:pStyle w:val="Sansinterligne"/>
      </w:pPr>
    </w:p>
    <w:p w:rsidR="00BC31CC" w:rsidRPr="007108C3" w:rsidRDefault="00BC31CC" w:rsidP="00BC31CC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BC31CC" w:rsidRPr="0003097B" w:rsidRDefault="00BC31CC" w:rsidP="00BC31CC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72"/>
        <w:gridCol w:w="1356"/>
        <w:gridCol w:w="1176"/>
        <w:gridCol w:w="1091"/>
        <w:gridCol w:w="1605"/>
        <w:gridCol w:w="1359"/>
      </w:tblGrid>
      <w:tr w:rsidR="00BC31CC" w:rsidRPr="003F5406" w:rsidTr="00EB05C3">
        <w:trPr>
          <w:jc w:val="center"/>
        </w:trPr>
        <w:tc>
          <w:tcPr>
            <w:tcW w:w="4272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59" w:type="dxa"/>
          </w:tcPr>
          <w:p w:rsidR="00BC31CC" w:rsidRPr="003F5406" w:rsidRDefault="00BC31CC" w:rsidP="00EB05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BC31CC" w:rsidRPr="003F5406" w:rsidTr="00EB05C3">
        <w:trPr>
          <w:jc w:val="center"/>
        </w:trPr>
        <w:tc>
          <w:tcPr>
            <w:tcW w:w="4272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des partages à l’aide de fractions</w:t>
            </w:r>
          </w:p>
        </w:tc>
        <w:tc>
          <w:tcPr>
            <w:tcW w:w="135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BC31CC" w:rsidRPr="003F5406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</w:t>
            </w:r>
            <w:r w:rsidR="00BC31CC">
              <w:rPr>
                <w:rFonts w:ascii="Comic Sans MS" w:hAnsi="Comic Sans MS"/>
                <w:sz w:val="20"/>
              </w:rPr>
              <w:t>°1</w:t>
            </w:r>
          </w:p>
        </w:tc>
        <w:tc>
          <w:tcPr>
            <w:tcW w:w="1359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ex</w:t>
            </w:r>
          </w:p>
        </w:tc>
      </w:tr>
      <w:tr w:rsidR="00BC31CC" w:rsidRPr="003F5406" w:rsidTr="00EB05C3">
        <w:trPr>
          <w:jc w:val="center"/>
        </w:trPr>
        <w:tc>
          <w:tcPr>
            <w:tcW w:w="4272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de partage à l’aide de fractions</w:t>
            </w:r>
          </w:p>
        </w:tc>
        <w:tc>
          <w:tcPr>
            <w:tcW w:w="135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BC31CC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</w:t>
            </w:r>
            <w:r w:rsidR="00BC31CC">
              <w:rPr>
                <w:rFonts w:ascii="Comic Sans MS" w:hAnsi="Comic Sans MS"/>
                <w:sz w:val="20"/>
              </w:rPr>
              <w:t>°1</w:t>
            </w:r>
          </w:p>
          <w:p w:rsidR="00BC31CC" w:rsidRPr="003F5406" w:rsidRDefault="00BC31CC" w:rsidP="0049026D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8/</w:t>
            </w:r>
            <w:r w:rsidR="0049026D">
              <w:rPr>
                <w:rFonts w:ascii="Comic Sans MS" w:hAnsi="Comic Sans MS"/>
                <w:sz w:val="20"/>
              </w:rPr>
              <w:t>9/</w:t>
            </w:r>
            <w:r>
              <w:rPr>
                <w:rFonts w:ascii="Comic Sans MS" w:hAnsi="Comic Sans MS"/>
                <w:sz w:val="20"/>
              </w:rPr>
              <w:t>11p 63</w:t>
            </w:r>
          </w:p>
        </w:tc>
        <w:tc>
          <w:tcPr>
            <w:tcW w:w="1359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49 p 68</w:t>
            </w:r>
          </w:p>
        </w:tc>
      </w:tr>
      <w:tr w:rsidR="004748E7" w:rsidRPr="003F5406" w:rsidTr="00EB05C3">
        <w:trPr>
          <w:jc w:val="center"/>
        </w:trPr>
        <w:tc>
          <w:tcPr>
            <w:tcW w:w="4272" w:type="dxa"/>
          </w:tcPr>
          <w:p w:rsidR="004748E7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Décomposer une faction</w:t>
            </w:r>
          </w:p>
        </w:tc>
        <w:tc>
          <w:tcPr>
            <w:tcW w:w="1356" w:type="dxa"/>
          </w:tcPr>
          <w:p w:rsidR="004748E7" w:rsidRPr="003F5406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59" w:type="dxa"/>
          </w:tcPr>
          <w:p w:rsidR="004748E7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</w:t>
            </w:r>
          </w:p>
        </w:tc>
      </w:tr>
      <w:tr w:rsidR="00BC31CC" w:rsidRPr="003F5406" w:rsidTr="00EB05C3">
        <w:trPr>
          <w:jc w:val="center"/>
        </w:trPr>
        <w:tc>
          <w:tcPr>
            <w:tcW w:w="4272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Lire l’abscisse d’un point sur une demi-droite graduée</w:t>
            </w:r>
          </w:p>
        </w:tc>
        <w:tc>
          <w:tcPr>
            <w:tcW w:w="135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BC31CC" w:rsidRPr="003F5406" w:rsidRDefault="004748E7" w:rsidP="004748E7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</w:t>
            </w:r>
            <w:r w:rsidR="00BC31CC">
              <w:rPr>
                <w:rFonts w:ascii="Comic Sans MS" w:hAnsi="Comic Sans MS"/>
                <w:sz w:val="20"/>
              </w:rPr>
              <w:t>°</w:t>
            </w:r>
            <w:r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1359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ex</w:t>
            </w:r>
          </w:p>
        </w:tc>
      </w:tr>
      <w:tr w:rsidR="00BC31CC" w:rsidRPr="003F5406" w:rsidTr="00EB05C3">
        <w:trPr>
          <w:jc w:val="center"/>
        </w:trPr>
        <w:tc>
          <w:tcPr>
            <w:tcW w:w="4272" w:type="dxa"/>
          </w:tcPr>
          <w:p w:rsidR="00BC31CC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Placer un point d’abscisse donnée sur une demi-droite graduée</w:t>
            </w:r>
          </w:p>
        </w:tc>
        <w:tc>
          <w:tcPr>
            <w:tcW w:w="135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BC31CC" w:rsidRDefault="004748E7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</w:t>
            </w:r>
            <w:r w:rsidR="00BC31CC">
              <w:rPr>
                <w:rFonts w:ascii="Comic Sans MS" w:hAnsi="Comic Sans MS"/>
                <w:sz w:val="20"/>
              </w:rPr>
              <w:t>°</w:t>
            </w:r>
            <w:r>
              <w:rPr>
                <w:rFonts w:ascii="Comic Sans MS" w:hAnsi="Comic Sans MS"/>
                <w:sz w:val="20"/>
              </w:rPr>
              <w:t>3</w:t>
            </w:r>
          </w:p>
          <w:p w:rsidR="00BC31CC" w:rsidRPr="003F5406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74 p 70</w:t>
            </w:r>
          </w:p>
        </w:tc>
        <w:tc>
          <w:tcPr>
            <w:tcW w:w="1359" w:type="dxa"/>
          </w:tcPr>
          <w:p w:rsidR="00BC31CC" w:rsidRDefault="00BC31CC" w:rsidP="00EB05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69</w:t>
            </w:r>
          </w:p>
        </w:tc>
      </w:tr>
    </w:tbl>
    <w:p w:rsidR="00AE3A88" w:rsidRDefault="00AE3A88" w:rsidP="00BC31CC"/>
    <w:p w:rsidR="009223C9" w:rsidRDefault="009223C9" w:rsidP="00BC31CC"/>
    <w:p w:rsidR="00BC31CC" w:rsidRDefault="00BC31CC" w:rsidP="00BC31CC"/>
    <w:p w:rsidR="004748E7" w:rsidRPr="009E054A" w:rsidRDefault="004748E7" w:rsidP="004748E7">
      <w:pPr>
        <w:pStyle w:val="Sansinterligne"/>
        <w:rPr>
          <w:rFonts w:ascii="Jokerman" w:hAnsi="Jokerman"/>
          <w:color w:val="FF0000"/>
          <w:sz w:val="28"/>
        </w:rPr>
      </w:pPr>
      <w:r w:rsidRPr="009E054A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3</w:t>
      </w:r>
      <w:r w:rsidRPr="009E054A">
        <w:rPr>
          <w:rFonts w:ascii="Jokerman" w:hAnsi="Jokerman"/>
          <w:color w:val="FF0000"/>
          <w:sz w:val="32"/>
        </w:rPr>
        <w:t xml:space="preserve">        </w:t>
      </w:r>
      <w:r w:rsidRPr="009E054A">
        <w:rPr>
          <w:rFonts w:ascii="Jokerman" w:hAnsi="Jokerman"/>
          <w:color w:val="FF0000"/>
          <w:sz w:val="28"/>
        </w:rPr>
        <w:t xml:space="preserve">      </w:t>
      </w:r>
      <w:r w:rsidRPr="009E054A">
        <w:rPr>
          <w:rFonts w:ascii="Jokerman" w:hAnsi="Jokerman"/>
          <w:color w:val="FF0000"/>
          <w:sz w:val="28"/>
          <w:u w:val="single"/>
        </w:rPr>
        <w:t>Nombres en écriture fractionnaire</w:t>
      </w:r>
      <w:r>
        <w:rPr>
          <w:rFonts w:ascii="Jokerman" w:hAnsi="Jokerman"/>
          <w:color w:val="FF0000"/>
          <w:sz w:val="28"/>
          <w:u w:val="single"/>
        </w:rPr>
        <w:t> </w:t>
      </w:r>
      <w:r w:rsidRPr="009E054A">
        <w:rPr>
          <w:rFonts w:ascii="Jokerman" w:hAnsi="Jokerman"/>
          <w:color w:val="FF0000"/>
          <w:sz w:val="28"/>
          <w:u w:val="single"/>
        </w:rPr>
        <w:t>: proportion</w:t>
      </w:r>
    </w:p>
    <w:p w:rsidR="004748E7" w:rsidRDefault="004748E7" w:rsidP="004748E7">
      <w:pPr>
        <w:pStyle w:val="Sansinterligne"/>
        <w:rPr>
          <w:rFonts w:ascii="Comic Sans MS" w:hAnsi="Comic Sans MS"/>
        </w:rPr>
      </w:pPr>
    </w:p>
    <w:p w:rsidR="004748E7" w:rsidRDefault="004748E7" w:rsidP="004748E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4748E7" w:rsidRPr="007108C3" w:rsidRDefault="004748E7" w:rsidP="004748E7">
      <w:pPr>
        <w:pStyle w:val="Sansinterligne"/>
        <w:jc w:val="center"/>
        <w:rPr>
          <w:rFonts w:ascii="Jokerman" w:hAnsi="Jokerman"/>
          <w:u w:val="double"/>
        </w:rPr>
      </w:pPr>
    </w:p>
    <w:p w:rsidR="004748E7" w:rsidRPr="009E054A" w:rsidRDefault="004748E7" w:rsidP="004748E7">
      <w:pPr>
        <w:numPr>
          <w:ilvl w:val="0"/>
          <w:numId w:val="6"/>
        </w:numPr>
        <w:rPr>
          <w:rFonts w:ascii="Comic Sans MS" w:hAnsi="Comic Sans MS"/>
          <w:color w:val="00B050"/>
          <w:sz w:val="22"/>
          <w:szCs w:val="28"/>
          <w:u w:val="single"/>
        </w:rPr>
      </w:pPr>
      <w:r w:rsidRPr="0012444E">
        <w:rPr>
          <w:rFonts w:ascii="Comic Sans MS" w:hAnsi="Comic Sans MS"/>
          <w:color w:val="00B050"/>
          <w:sz w:val="22"/>
          <w:szCs w:val="28"/>
          <w:u w:val="single"/>
        </w:rPr>
        <w:t>Fraction et proportion</w:t>
      </w:r>
    </w:p>
    <w:p w:rsidR="004748E7" w:rsidRPr="009223C9" w:rsidRDefault="004748E7" w:rsidP="004748E7">
      <w:pPr>
        <w:pStyle w:val="Paragraphedeliste"/>
        <w:numPr>
          <w:ilvl w:val="0"/>
          <w:numId w:val="6"/>
        </w:numPr>
        <w:spacing w:line="360" w:lineRule="auto"/>
        <w:rPr>
          <w:rFonts w:ascii="Comic Sans MS" w:hAnsi="Comic Sans MS"/>
          <w:color w:val="00B050"/>
          <w:u w:val="single"/>
        </w:rPr>
      </w:pPr>
      <w:r>
        <w:rPr>
          <w:rFonts w:ascii="Comic Sans MS" w:hAnsi="Comic Sans MS"/>
          <w:color w:val="00B050"/>
          <w:sz w:val="22"/>
          <w:u w:val="single"/>
        </w:rPr>
        <w:t>Repérage sur une demi-droite graduée</w:t>
      </w:r>
    </w:p>
    <w:p w:rsidR="004748E7" w:rsidRPr="0012444E" w:rsidRDefault="004748E7" w:rsidP="004748E7">
      <w:pPr>
        <w:pStyle w:val="Sansinterligne"/>
      </w:pPr>
    </w:p>
    <w:p w:rsidR="004748E7" w:rsidRPr="007108C3" w:rsidRDefault="004748E7" w:rsidP="004748E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4748E7" w:rsidRPr="0003097B" w:rsidRDefault="004748E7" w:rsidP="004748E7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272"/>
        <w:gridCol w:w="1356"/>
        <w:gridCol w:w="1176"/>
        <w:gridCol w:w="1091"/>
        <w:gridCol w:w="1605"/>
        <w:gridCol w:w="1359"/>
      </w:tblGrid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59" w:type="dxa"/>
          </w:tcPr>
          <w:p w:rsidR="004748E7" w:rsidRPr="003F5406" w:rsidRDefault="004748E7" w:rsidP="00FD519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des partages à l’aide de fractions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359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ex</w:t>
            </w:r>
          </w:p>
        </w:tc>
      </w:tr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de partage à l’aide de fractions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8/9/11p 63</w:t>
            </w:r>
          </w:p>
        </w:tc>
        <w:tc>
          <w:tcPr>
            <w:tcW w:w="1359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49 p 68</w:t>
            </w:r>
          </w:p>
        </w:tc>
      </w:tr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Décomposer une faction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59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</w:t>
            </w:r>
          </w:p>
        </w:tc>
      </w:tr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Lire l’abscisse d’un point sur une demi-droite graduée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359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ex</w:t>
            </w:r>
          </w:p>
        </w:tc>
      </w:tr>
      <w:tr w:rsidR="004748E7" w:rsidRPr="003F5406" w:rsidTr="00FD5191">
        <w:trPr>
          <w:jc w:val="center"/>
        </w:trPr>
        <w:tc>
          <w:tcPr>
            <w:tcW w:w="4272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Placer un point d’abscisse donnée sur une demi-droite graduée</w:t>
            </w:r>
          </w:p>
        </w:tc>
        <w:tc>
          <w:tcPr>
            <w:tcW w:w="135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76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91" w:type="dxa"/>
          </w:tcPr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05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  <w:p w:rsidR="004748E7" w:rsidRPr="003F5406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74 p 70</w:t>
            </w:r>
          </w:p>
        </w:tc>
        <w:tc>
          <w:tcPr>
            <w:tcW w:w="1359" w:type="dxa"/>
          </w:tcPr>
          <w:p w:rsidR="004748E7" w:rsidRDefault="004748E7" w:rsidP="00FD519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69</w:t>
            </w:r>
          </w:p>
        </w:tc>
      </w:tr>
    </w:tbl>
    <w:p w:rsidR="00BC31CC" w:rsidRPr="00BC31CC" w:rsidRDefault="00BC31CC" w:rsidP="009223C9">
      <w:pPr>
        <w:pStyle w:val="Sansinterligne"/>
      </w:pPr>
    </w:p>
    <w:sectPr w:rsidR="00BC31CC" w:rsidRPr="00BC31CC" w:rsidSect="007108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66"/>
    <w:multiLevelType w:val="hybridMultilevel"/>
    <w:tmpl w:val="8780C27C"/>
    <w:lvl w:ilvl="0" w:tplc="054692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53B79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6559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07EB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72CE8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073D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08C3"/>
    <w:rsid w:val="0004122C"/>
    <w:rsid w:val="0039727A"/>
    <w:rsid w:val="004748E7"/>
    <w:rsid w:val="0049026D"/>
    <w:rsid w:val="004E3FCA"/>
    <w:rsid w:val="005A04EF"/>
    <w:rsid w:val="006973E2"/>
    <w:rsid w:val="007108C3"/>
    <w:rsid w:val="009223C9"/>
    <w:rsid w:val="00AE3A88"/>
    <w:rsid w:val="00BC31CC"/>
    <w:rsid w:val="00BC776B"/>
    <w:rsid w:val="00BE7ABF"/>
    <w:rsid w:val="00C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08C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1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0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8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0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7</cp:revision>
  <dcterms:created xsi:type="dcterms:W3CDTF">2016-07-13T10:20:00Z</dcterms:created>
  <dcterms:modified xsi:type="dcterms:W3CDTF">2020-10-31T20:07:00Z</dcterms:modified>
</cp:coreProperties>
</file>