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E" w:rsidRDefault="00880615" w:rsidP="0026674E">
      <w:pPr>
        <w:pStyle w:val="Sansinterligne"/>
        <w:rPr>
          <w:rFonts w:ascii="Jokerman" w:hAnsi="Jokerman"/>
          <w:color w:val="FF0000"/>
          <w:sz w:val="24"/>
          <w:szCs w:val="20"/>
          <w:u w:val="double"/>
        </w:rPr>
      </w:pPr>
      <w:r>
        <w:rPr>
          <w:rFonts w:ascii="Jokerman" w:hAnsi="Jokerman"/>
          <w:color w:val="FF0000"/>
          <w:sz w:val="20"/>
          <w:szCs w:val="20"/>
        </w:rPr>
        <w:t>CHAP 20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                           </w:t>
      </w:r>
      <w:r w:rsidR="0026674E">
        <w:rPr>
          <w:rFonts w:ascii="Jokerman" w:hAnsi="Jokerman"/>
          <w:color w:val="FF0000"/>
          <w:sz w:val="20"/>
          <w:szCs w:val="20"/>
        </w:rPr>
        <w:t xml:space="preserve">                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      </w:t>
      </w:r>
      <w:r w:rsidR="0026674E">
        <w:rPr>
          <w:rFonts w:ascii="Jokerman" w:hAnsi="Jokerman"/>
          <w:color w:val="FF0000"/>
          <w:sz w:val="20"/>
          <w:szCs w:val="20"/>
        </w:rPr>
        <w:t xml:space="preserve">      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</w:t>
      </w:r>
      <w:r w:rsidR="0026674E" w:rsidRPr="00695514">
        <w:rPr>
          <w:rFonts w:ascii="Jokerman" w:hAnsi="Jokerman"/>
          <w:color w:val="FF0000"/>
          <w:sz w:val="24"/>
          <w:szCs w:val="20"/>
          <w:u w:val="double"/>
        </w:rPr>
        <w:t xml:space="preserve">Les fonctions </w:t>
      </w:r>
      <w:r w:rsidR="0026674E">
        <w:rPr>
          <w:rFonts w:ascii="Jokerman" w:hAnsi="Jokerman"/>
          <w:color w:val="FF0000"/>
          <w:sz w:val="24"/>
          <w:szCs w:val="20"/>
          <w:u w:val="double"/>
        </w:rPr>
        <w:t>affin</w:t>
      </w:r>
      <w:r w:rsidR="0026674E" w:rsidRPr="00695514">
        <w:rPr>
          <w:rFonts w:ascii="Jokerman" w:hAnsi="Jokerman"/>
          <w:color w:val="FF0000"/>
          <w:sz w:val="24"/>
          <w:szCs w:val="20"/>
          <w:u w:val="double"/>
        </w:rPr>
        <w:t>es</w:t>
      </w:r>
    </w:p>
    <w:p w:rsidR="0026674E" w:rsidRDefault="0026674E" w:rsidP="0026674E">
      <w:pPr>
        <w:pStyle w:val="Sansinterligne"/>
        <w:jc w:val="center"/>
        <w:rPr>
          <w:rFonts w:ascii="Jokerman" w:hAnsi="Jokerman"/>
          <w:sz w:val="20"/>
          <w:szCs w:val="20"/>
          <w:u w:val="double"/>
        </w:rPr>
      </w:pPr>
      <w:r w:rsidRPr="00695514">
        <w:rPr>
          <w:rFonts w:ascii="Jokerman" w:hAnsi="Jokerman"/>
          <w:sz w:val="20"/>
          <w:szCs w:val="20"/>
          <w:u w:val="double"/>
        </w:rPr>
        <w:t>Sommaire</w:t>
      </w:r>
    </w:p>
    <w:p w:rsidR="0026674E" w:rsidRPr="00695514" w:rsidRDefault="0026674E" w:rsidP="0026674E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 w:val="20"/>
          <w:szCs w:val="20"/>
          <w:u w:val="double"/>
        </w:rPr>
      </w:pPr>
      <w:r w:rsidRPr="00695514">
        <w:rPr>
          <w:rFonts w:ascii="Comic Sans MS" w:hAnsi="Comic Sans MS"/>
          <w:color w:val="00B050"/>
          <w:sz w:val="20"/>
          <w:szCs w:val="20"/>
          <w:u w:val="double"/>
        </w:rPr>
        <w:t>Définition</w:t>
      </w:r>
    </w:p>
    <w:p w:rsidR="0026674E" w:rsidRPr="00695514" w:rsidRDefault="0026674E" w:rsidP="0026674E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 w:val="20"/>
          <w:szCs w:val="20"/>
          <w:u w:val="double"/>
        </w:rPr>
      </w:pPr>
      <w:r w:rsidRPr="00695514">
        <w:rPr>
          <w:rFonts w:ascii="Comic Sans MS" w:hAnsi="Comic Sans MS"/>
          <w:color w:val="00B050"/>
          <w:sz w:val="20"/>
          <w:szCs w:val="20"/>
          <w:u w:val="double"/>
        </w:rPr>
        <w:t>Représentation graphique</w:t>
      </w:r>
    </w:p>
    <w:p w:rsidR="0026674E" w:rsidRDefault="0026674E" w:rsidP="0026674E">
      <w:pPr>
        <w:pStyle w:val="Sansinterligne"/>
        <w:jc w:val="center"/>
        <w:rPr>
          <w:rFonts w:ascii="Jokerman" w:hAnsi="Jokerman"/>
          <w:sz w:val="20"/>
          <w:szCs w:val="20"/>
          <w:u w:val="double"/>
        </w:rPr>
      </w:pPr>
      <w:r w:rsidRPr="00695514">
        <w:rPr>
          <w:rFonts w:ascii="Jokerman" w:hAnsi="Jokerman"/>
          <w:sz w:val="20"/>
          <w:szCs w:val="20"/>
          <w:u w:val="double"/>
        </w:rPr>
        <w:t>Synthèse des compétences</w:t>
      </w: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686"/>
        <w:gridCol w:w="1330"/>
        <w:gridCol w:w="1134"/>
        <w:gridCol w:w="1276"/>
        <w:gridCol w:w="1984"/>
        <w:gridCol w:w="1560"/>
      </w:tblGrid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4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4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560" w:type="dxa"/>
          </w:tcPr>
          <w:p w:rsidR="003D2F5B" w:rsidRPr="00695514" w:rsidRDefault="003D2F5B" w:rsidP="008749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 xml:space="preserve">Reconnaître une fonction </w:t>
            </w:r>
            <w:r>
              <w:rPr>
                <w:rFonts w:ascii="Comic Sans MS" w:hAnsi="Comic Sans MS"/>
                <w:sz w:val="20"/>
                <w:szCs w:val="20"/>
              </w:rPr>
              <w:t>affine</w:t>
            </w:r>
            <w:r w:rsidRPr="00695514">
              <w:rPr>
                <w:rFonts w:ascii="Comic Sans MS" w:hAnsi="Comic Sans MS"/>
                <w:sz w:val="20"/>
                <w:szCs w:val="20"/>
              </w:rPr>
              <w:t xml:space="preserve"> à partir de la formule 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11/14 p 118</w:t>
            </w:r>
          </w:p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23/26 p119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33 p 120</w:t>
            </w:r>
          </w:p>
        </w:tc>
        <w:tc>
          <w:tcPr>
            <w:tcW w:w="1560" w:type="dxa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22 p 119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56 p 122</w:t>
            </w: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Calculer l’image d’un nombre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24/27/28 p 119</w:t>
            </w:r>
          </w:p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31/33 p 120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80 p 127</w:t>
            </w:r>
          </w:p>
        </w:tc>
        <w:tc>
          <w:tcPr>
            <w:tcW w:w="1560" w:type="dxa"/>
            <w:vMerge w:val="restart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57/58/59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p 122</w:t>
            </w: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Calculer l’antécédent d’un nombre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 xml:space="preserve">Tracer la représentation graphique d’une fonction </w:t>
            </w:r>
            <w:r>
              <w:rPr>
                <w:rFonts w:ascii="Comic Sans MS" w:hAnsi="Comic Sans MS"/>
                <w:sz w:val="20"/>
                <w:szCs w:val="20"/>
              </w:rPr>
              <w:t>affine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15/17p 118</w:t>
            </w:r>
          </w:p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39/40 p 121</w:t>
            </w:r>
          </w:p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52/53 p 122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81/86 p 127</w:t>
            </w:r>
          </w:p>
        </w:tc>
        <w:tc>
          <w:tcPr>
            <w:tcW w:w="1560" w:type="dxa"/>
            <w:vMerge w:val="restart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38 p 121</w:t>
            </w: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Lire l’image ou l’antécédent d’un nombre sur la représentation graphique d’une fonction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37 p 120</w:t>
            </w:r>
          </w:p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40 p 120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52/53 p 122</w:t>
            </w:r>
          </w:p>
        </w:tc>
        <w:tc>
          <w:tcPr>
            <w:tcW w:w="1560" w:type="dxa"/>
            <w:vMerge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2F5B" w:rsidRPr="00695514" w:rsidTr="008749D9">
        <w:trPr>
          <w:jc w:val="center"/>
        </w:trPr>
        <w:tc>
          <w:tcPr>
            <w:tcW w:w="368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Retrouver par le graphique la formule d’une fonction affine</w:t>
            </w:r>
          </w:p>
        </w:tc>
        <w:tc>
          <w:tcPr>
            <w:tcW w:w="133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2F5B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42 p 121</w:t>
            </w:r>
          </w:p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46 à 48 p 121</w:t>
            </w:r>
          </w:p>
        </w:tc>
        <w:tc>
          <w:tcPr>
            <w:tcW w:w="1560" w:type="dxa"/>
          </w:tcPr>
          <w:p w:rsidR="003D2F5B" w:rsidRPr="00695514" w:rsidRDefault="003D2F5B" w:rsidP="008749D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49 p 121</w:t>
            </w:r>
          </w:p>
        </w:tc>
      </w:tr>
    </w:tbl>
    <w:p w:rsidR="00FF3D0F" w:rsidRDefault="00FF3D0F"/>
    <w:p w:rsidR="0026674E" w:rsidRDefault="00880615" w:rsidP="0026674E">
      <w:pPr>
        <w:pStyle w:val="Sansinterligne"/>
        <w:rPr>
          <w:rFonts w:ascii="Jokerman" w:hAnsi="Jokerman"/>
          <w:color w:val="FF0000"/>
          <w:sz w:val="24"/>
          <w:szCs w:val="20"/>
          <w:u w:val="double"/>
        </w:rPr>
      </w:pPr>
      <w:r>
        <w:rPr>
          <w:rFonts w:ascii="Jokerman" w:hAnsi="Jokerman"/>
          <w:color w:val="FF0000"/>
          <w:sz w:val="20"/>
          <w:szCs w:val="20"/>
        </w:rPr>
        <w:t>CHAP 20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                           </w:t>
      </w:r>
      <w:r w:rsidR="0026674E">
        <w:rPr>
          <w:rFonts w:ascii="Jokerman" w:hAnsi="Jokerman"/>
          <w:color w:val="FF0000"/>
          <w:sz w:val="20"/>
          <w:szCs w:val="20"/>
        </w:rPr>
        <w:t xml:space="preserve">                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    </w:t>
      </w:r>
      <w:r w:rsidR="0026674E">
        <w:rPr>
          <w:rFonts w:ascii="Jokerman" w:hAnsi="Jokerman"/>
          <w:color w:val="FF0000"/>
          <w:sz w:val="20"/>
          <w:szCs w:val="20"/>
        </w:rPr>
        <w:t xml:space="preserve">       </w:t>
      </w:r>
      <w:r w:rsidR="0026674E" w:rsidRPr="00695514">
        <w:rPr>
          <w:rFonts w:ascii="Jokerman" w:hAnsi="Jokerman"/>
          <w:color w:val="FF0000"/>
          <w:sz w:val="20"/>
          <w:szCs w:val="20"/>
        </w:rPr>
        <w:t xml:space="preserve">    </w:t>
      </w:r>
      <w:r w:rsidR="0026674E" w:rsidRPr="00695514">
        <w:rPr>
          <w:rFonts w:ascii="Jokerman" w:hAnsi="Jokerman"/>
          <w:color w:val="FF0000"/>
          <w:sz w:val="24"/>
          <w:szCs w:val="20"/>
          <w:u w:val="double"/>
        </w:rPr>
        <w:t xml:space="preserve">Les fonctions </w:t>
      </w:r>
      <w:r w:rsidR="0026674E">
        <w:rPr>
          <w:rFonts w:ascii="Jokerman" w:hAnsi="Jokerman"/>
          <w:color w:val="FF0000"/>
          <w:sz w:val="24"/>
          <w:szCs w:val="20"/>
          <w:u w:val="double"/>
        </w:rPr>
        <w:t>affin</w:t>
      </w:r>
      <w:r w:rsidR="0026674E" w:rsidRPr="00695514">
        <w:rPr>
          <w:rFonts w:ascii="Jokerman" w:hAnsi="Jokerman"/>
          <w:color w:val="FF0000"/>
          <w:sz w:val="24"/>
          <w:szCs w:val="20"/>
          <w:u w:val="double"/>
        </w:rPr>
        <w:t>es</w:t>
      </w:r>
    </w:p>
    <w:p w:rsidR="0026674E" w:rsidRDefault="0026674E" w:rsidP="0026674E">
      <w:pPr>
        <w:pStyle w:val="Sansinterligne"/>
        <w:jc w:val="center"/>
        <w:rPr>
          <w:rFonts w:ascii="Jokerman" w:hAnsi="Jokerman"/>
          <w:sz w:val="20"/>
          <w:szCs w:val="20"/>
          <w:u w:val="double"/>
        </w:rPr>
      </w:pPr>
      <w:r w:rsidRPr="00695514">
        <w:rPr>
          <w:rFonts w:ascii="Jokerman" w:hAnsi="Jokerman"/>
          <w:sz w:val="20"/>
          <w:szCs w:val="20"/>
          <w:u w:val="double"/>
        </w:rPr>
        <w:t>Sommaire</w:t>
      </w:r>
    </w:p>
    <w:p w:rsidR="0026674E" w:rsidRPr="00695514" w:rsidRDefault="0026674E" w:rsidP="0026674E">
      <w:pPr>
        <w:pStyle w:val="Sansinterligne"/>
        <w:numPr>
          <w:ilvl w:val="0"/>
          <w:numId w:val="2"/>
        </w:numPr>
        <w:rPr>
          <w:rFonts w:ascii="Comic Sans MS" w:hAnsi="Comic Sans MS"/>
          <w:color w:val="00B050"/>
          <w:sz w:val="20"/>
          <w:szCs w:val="20"/>
          <w:u w:val="double"/>
        </w:rPr>
      </w:pPr>
      <w:r w:rsidRPr="00695514">
        <w:rPr>
          <w:rFonts w:ascii="Comic Sans MS" w:hAnsi="Comic Sans MS"/>
          <w:color w:val="00B050"/>
          <w:sz w:val="20"/>
          <w:szCs w:val="20"/>
          <w:u w:val="double"/>
        </w:rPr>
        <w:t>Définition</w:t>
      </w:r>
    </w:p>
    <w:p w:rsidR="0026674E" w:rsidRPr="00695514" w:rsidRDefault="0026674E" w:rsidP="0026674E">
      <w:pPr>
        <w:pStyle w:val="Sansinterligne"/>
        <w:numPr>
          <w:ilvl w:val="0"/>
          <w:numId w:val="2"/>
        </w:numPr>
        <w:rPr>
          <w:rFonts w:ascii="Comic Sans MS" w:hAnsi="Comic Sans MS"/>
          <w:color w:val="00B050"/>
          <w:sz w:val="20"/>
          <w:szCs w:val="20"/>
          <w:u w:val="double"/>
        </w:rPr>
      </w:pPr>
      <w:r w:rsidRPr="00695514">
        <w:rPr>
          <w:rFonts w:ascii="Comic Sans MS" w:hAnsi="Comic Sans MS"/>
          <w:color w:val="00B050"/>
          <w:sz w:val="20"/>
          <w:szCs w:val="20"/>
          <w:u w:val="double"/>
        </w:rPr>
        <w:t>Représentation graphique</w:t>
      </w:r>
    </w:p>
    <w:p w:rsidR="0026674E" w:rsidRDefault="0026674E" w:rsidP="0026674E">
      <w:pPr>
        <w:pStyle w:val="Sansinterligne"/>
        <w:jc w:val="center"/>
        <w:rPr>
          <w:rFonts w:ascii="Jokerman" w:hAnsi="Jokerman"/>
          <w:sz w:val="20"/>
          <w:szCs w:val="20"/>
          <w:u w:val="double"/>
        </w:rPr>
      </w:pPr>
      <w:r w:rsidRPr="00695514">
        <w:rPr>
          <w:rFonts w:ascii="Jokerman" w:hAnsi="Jokerman"/>
          <w:sz w:val="20"/>
          <w:szCs w:val="20"/>
          <w:u w:val="double"/>
        </w:rPr>
        <w:t>Synthèse des compétences</w:t>
      </w: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686"/>
        <w:gridCol w:w="1330"/>
        <w:gridCol w:w="1134"/>
        <w:gridCol w:w="1276"/>
        <w:gridCol w:w="1984"/>
        <w:gridCol w:w="1560"/>
      </w:tblGrid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560" w:type="dxa"/>
          </w:tcPr>
          <w:p w:rsidR="0026674E" w:rsidRPr="00695514" w:rsidRDefault="0026674E" w:rsidP="003423E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514"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 xml:space="preserve">Reconnaître une fonction </w:t>
            </w:r>
            <w:r>
              <w:rPr>
                <w:rFonts w:ascii="Comic Sans MS" w:hAnsi="Comic Sans MS"/>
                <w:sz w:val="20"/>
                <w:szCs w:val="20"/>
              </w:rPr>
              <w:t>affine</w:t>
            </w:r>
            <w:r w:rsidRPr="00695514">
              <w:rPr>
                <w:rFonts w:ascii="Comic Sans MS" w:hAnsi="Comic Sans MS"/>
                <w:sz w:val="20"/>
                <w:szCs w:val="20"/>
              </w:rPr>
              <w:t xml:space="preserve"> à partir de la formule 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11/14 p 118</w:t>
            </w:r>
          </w:p>
          <w:p w:rsidR="0026674E" w:rsidRDefault="003D2F5B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23/</w:t>
            </w:r>
            <w:r w:rsidR="0026674E">
              <w:rPr>
                <w:rFonts w:ascii="Comic Sans MS" w:hAnsi="Comic Sans MS"/>
                <w:sz w:val="20"/>
                <w:szCs w:val="20"/>
              </w:rPr>
              <w:t>26 p119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33 p 120</w:t>
            </w:r>
          </w:p>
        </w:tc>
        <w:tc>
          <w:tcPr>
            <w:tcW w:w="1560" w:type="dxa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22 p 119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56 p 122</w:t>
            </w: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Calculer l’image d’un nombre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24/27/28 p 119</w:t>
            </w:r>
          </w:p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31/33 p 120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80 p 127</w:t>
            </w:r>
          </w:p>
        </w:tc>
        <w:tc>
          <w:tcPr>
            <w:tcW w:w="1560" w:type="dxa"/>
            <w:vMerge w:val="restart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57/58/59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p 122</w:t>
            </w: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Calculer l’antécédent d’un nombre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 xml:space="preserve">Tracer la représentation graphique d’une fonction </w:t>
            </w:r>
            <w:r>
              <w:rPr>
                <w:rFonts w:ascii="Comic Sans MS" w:hAnsi="Comic Sans MS"/>
                <w:sz w:val="20"/>
                <w:szCs w:val="20"/>
              </w:rPr>
              <w:t>affine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15/17p 118</w:t>
            </w:r>
          </w:p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39/40 p 121</w:t>
            </w:r>
          </w:p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52/53 p 122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81/86 p 127</w:t>
            </w:r>
          </w:p>
        </w:tc>
        <w:tc>
          <w:tcPr>
            <w:tcW w:w="1560" w:type="dxa"/>
            <w:vMerge w:val="restart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38 p 121</w:t>
            </w: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95514">
              <w:rPr>
                <w:rFonts w:ascii="Comic Sans MS" w:hAnsi="Comic Sans MS"/>
                <w:sz w:val="20"/>
                <w:szCs w:val="20"/>
              </w:rPr>
              <w:t>Lire l’image ou l’antécédent d’un nombre sur la représentation graphique d’une fonction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37 p 120</w:t>
            </w:r>
          </w:p>
          <w:p w:rsidR="0026674E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40 p 120</w:t>
            </w:r>
          </w:p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52/53 p 122</w:t>
            </w:r>
          </w:p>
        </w:tc>
        <w:tc>
          <w:tcPr>
            <w:tcW w:w="1560" w:type="dxa"/>
            <w:vMerge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674E" w:rsidRPr="00695514" w:rsidTr="003423E8">
        <w:trPr>
          <w:jc w:val="center"/>
        </w:trPr>
        <w:tc>
          <w:tcPr>
            <w:tcW w:w="368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Retrouver par le graphique la formule d’une fonction affine</w:t>
            </w:r>
          </w:p>
        </w:tc>
        <w:tc>
          <w:tcPr>
            <w:tcW w:w="133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6674E" w:rsidRDefault="003D2F5B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42</w:t>
            </w:r>
            <w:r w:rsidR="0026674E">
              <w:rPr>
                <w:rFonts w:ascii="Comic Sans MS" w:hAnsi="Comic Sans MS"/>
                <w:sz w:val="20"/>
                <w:szCs w:val="20"/>
              </w:rPr>
              <w:t xml:space="preserve"> p 121</w:t>
            </w:r>
          </w:p>
          <w:p w:rsidR="0026674E" w:rsidRPr="00695514" w:rsidRDefault="003D2F5B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46 à 48 p 121</w:t>
            </w:r>
          </w:p>
        </w:tc>
        <w:tc>
          <w:tcPr>
            <w:tcW w:w="1560" w:type="dxa"/>
          </w:tcPr>
          <w:p w:rsidR="0026674E" w:rsidRPr="00695514" w:rsidRDefault="0026674E" w:rsidP="003423E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49 p 121</w:t>
            </w:r>
          </w:p>
        </w:tc>
      </w:tr>
    </w:tbl>
    <w:p w:rsidR="0026674E" w:rsidRDefault="0026674E"/>
    <w:sectPr w:rsidR="0026674E" w:rsidSect="00266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4805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A20F69"/>
    <w:multiLevelType w:val="hybridMultilevel"/>
    <w:tmpl w:val="8A6CE3D2"/>
    <w:lvl w:ilvl="0" w:tplc="95E270C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74E"/>
    <w:rsid w:val="000C525F"/>
    <w:rsid w:val="0026674E"/>
    <w:rsid w:val="003D2F5B"/>
    <w:rsid w:val="004C7742"/>
    <w:rsid w:val="007D5A44"/>
    <w:rsid w:val="00880615"/>
    <w:rsid w:val="00885F93"/>
    <w:rsid w:val="00BA7DA8"/>
    <w:rsid w:val="00C1399E"/>
    <w:rsid w:val="00C85C32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6674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66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dcterms:created xsi:type="dcterms:W3CDTF">2018-04-29T09:38:00Z</dcterms:created>
  <dcterms:modified xsi:type="dcterms:W3CDTF">2022-05-02T13:38:00Z</dcterms:modified>
</cp:coreProperties>
</file>